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931EB" w14:textId="77777777" w:rsidR="00B01AC3" w:rsidRPr="00C531D9" w:rsidRDefault="00B01AC3" w:rsidP="00B01AC3">
      <w:pPr>
        <w:pStyle w:val="BodyText2"/>
        <w:ind w:left="720"/>
        <w:jc w:val="both"/>
        <w:rPr>
          <w:rFonts w:ascii="Arial" w:hAnsi="Arial" w:cs="Arial"/>
          <w:szCs w:val="22"/>
        </w:rPr>
      </w:pPr>
    </w:p>
    <w:p w14:paraId="3CACF763" w14:textId="77777777" w:rsidR="00B01AC3" w:rsidRPr="00625F7D" w:rsidRDefault="00B01AC3" w:rsidP="00625F7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F7D">
        <w:rPr>
          <w:rFonts w:ascii="Arial" w:hAnsi="Arial" w:cs="Arial"/>
          <w:b/>
          <w:bCs/>
          <w:sz w:val="22"/>
          <w:szCs w:val="22"/>
        </w:rPr>
        <w:t>PEER REVIEWED PUBLICATIONS</w:t>
      </w:r>
    </w:p>
    <w:p w14:paraId="529B63E9" w14:textId="77777777" w:rsidR="00625F7D" w:rsidRPr="00625F7D" w:rsidRDefault="00625F7D" w:rsidP="00625F7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F7D">
        <w:rPr>
          <w:rFonts w:ascii="Arial" w:hAnsi="Arial" w:cs="Arial"/>
          <w:b/>
          <w:bCs/>
          <w:sz w:val="22"/>
          <w:szCs w:val="22"/>
        </w:rPr>
        <w:t>Denise A. Chavira</w:t>
      </w:r>
    </w:p>
    <w:p w14:paraId="2E54BE68" w14:textId="77777777" w:rsidR="00B01AC3" w:rsidRPr="0044303A" w:rsidRDefault="00B01AC3" w:rsidP="00B01AC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4303A">
        <w:rPr>
          <w:rFonts w:ascii="Arial" w:hAnsi="Arial" w:cs="Arial"/>
          <w:b/>
          <w:bCs/>
          <w:sz w:val="22"/>
          <w:szCs w:val="22"/>
        </w:rPr>
        <w:t>* indicates student authors</w:t>
      </w:r>
    </w:p>
    <w:p w14:paraId="041970AE" w14:textId="77777777" w:rsidR="00B01AC3" w:rsidRPr="00C531D9" w:rsidRDefault="00B01AC3" w:rsidP="00B01AC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5B2F5E1" w14:textId="77777777" w:rsidR="00942B08" w:rsidRDefault="00942B08" w:rsidP="00942B08">
      <w:pPr>
        <w:pStyle w:val="Subsection"/>
        <w:numPr>
          <w:ilvl w:val="0"/>
          <w:numId w:val="29"/>
        </w:numPr>
        <w:spacing w:before="0" w:after="0"/>
        <w:ind w:right="-72"/>
        <w:contextualSpacing/>
        <w:rPr>
          <w:rFonts w:asciiTheme="minorBidi" w:hAnsiTheme="minorBidi"/>
          <w:b w:val="0"/>
          <w:bCs w:val="0"/>
          <w:caps w:val="0"/>
          <w:color w:val="auto"/>
          <w:sz w:val="22"/>
          <w:szCs w:val="22"/>
        </w:rPr>
      </w:pPr>
      <w:r w:rsidRPr="005616AA">
        <w:rPr>
          <w:rFonts w:asciiTheme="minorBidi" w:hAnsiTheme="minorBidi"/>
          <w:bCs w:val="0"/>
          <w:caps w:val="0"/>
          <w:color w:val="auto"/>
          <w:sz w:val="22"/>
          <w:szCs w:val="22"/>
        </w:rPr>
        <w:t>Ponting, C.</w:t>
      </w:r>
      <w:r>
        <w:rPr>
          <w:rFonts w:asciiTheme="minorBidi" w:hAnsiTheme="minorBidi"/>
          <w:bCs w:val="0"/>
          <w:caps w:val="0"/>
          <w:color w:val="auto"/>
          <w:sz w:val="22"/>
          <w:szCs w:val="22"/>
        </w:rPr>
        <w:t>*</w:t>
      </w:r>
      <w:r>
        <w:rPr>
          <w:rFonts w:asciiTheme="minorBidi" w:hAnsiTheme="minorBidi"/>
          <w:b w:val="0"/>
          <w:bCs w:val="0"/>
          <w:caps w:val="0"/>
          <w:color w:val="auto"/>
          <w:sz w:val="22"/>
          <w:szCs w:val="22"/>
        </w:rPr>
        <w:t>, Chavira, D.A., Ramos, G</w:t>
      </w:r>
      <w:r w:rsidRPr="005616AA">
        <w:rPr>
          <w:rFonts w:asciiTheme="minorBidi" w:hAnsiTheme="minorBidi"/>
          <w:b w:val="0"/>
          <w:bCs w:val="0"/>
          <w:caps w:val="0"/>
          <w:color w:val="auto"/>
          <w:sz w:val="22"/>
          <w:szCs w:val="22"/>
        </w:rPr>
        <w:t>.</w:t>
      </w:r>
      <w:r>
        <w:rPr>
          <w:rFonts w:asciiTheme="minorBidi" w:hAnsiTheme="minorBidi"/>
          <w:b w:val="0"/>
          <w:bCs w:val="0"/>
          <w:caps w:val="0"/>
          <w:color w:val="auto"/>
          <w:sz w:val="22"/>
          <w:szCs w:val="22"/>
        </w:rPr>
        <w:t>*</w:t>
      </w:r>
      <w:r w:rsidRPr="005616AA">
        <w:rPr>
          <w:rFonts w:asciiTheme="minorBidi" w:hAnsiTheme="minorBidi"/>
          <w:b w:val="0"/>
          <w:bCs w:val="0"/>
          <w:caps w:val="0"/>
          <w:color w:val="auto"/>
          <w:sz w:val="22"/>
          <w:szCs w:val="22"/>
        </w:rPr>
        <w:t>, Christensen, W.</w:t>
      </w:r>
      <w:r>
        <w:rPr>
          <w:rFonts w:asciiTheme="minorBidi" w:hAnsiTheme="minorBidi"/>
          <w:b w:val="0"/>
          <w:bCs w:val="0"/>
          <w:caps w:val="0"/>
          <w:color w:val="auto"/>
          <w:sz w:val="22"/>
          <w:szCs w:val="22"/>
        </w:rPr>
        <w:t>*</w:t>
      </w:r>
      <w:r w:rsidRPr="005616AA">
        <w:rPr>
          <w:rFonts w:asciiTheme="minorBidi" w:hAnsiTheme="minorBidi"/>
          <w:b w:val="0"/>
          <w:bCs w:val="0"/>
          <w:caps w:val="0"/>
          <w:color w:val="auto"/>
          <w:sz w:val="22"/>
          <w:szCs w:val="22"/>
        </w:rPr>
        <w:t xml:space="preserve">, </w:t>
      </w:r>
      <w:proofErr w:type="spellStart"/>
      <w:r w:rsidRPr="005616AA">
        <w:rPr>
          <w:rFonts w:asciiTheme="minorBidi" w:hAnsiTheme="minorBidi"/>
          <w:b w:val="0"/>
          <w:bCs w:val="0"/>
          <w:caps w:val="0"/>
          <w:color w:val="auto"/>
          <w:sz w:val="22"/>
          <w:szCs w:val="22"/>
        </w:rPr>
        <w:t>Guardino</w:t>
      </w:r>
      <w:proofErr w:type="spellEnd"/>
      <w:r w:rsidRPr="005616AA">
        <w:rPr>
          <w:rFonts w:asciiTheme="minorBidi" w:hAnsiTheme="minorBidi"/>
          <w:b w:val="0"/>
          <w:bCs w:val="0"/>
          <w:caps w:val="0"/>
          <w:color w:val="auto"/>
          <w:sz w:val="22"/>
          <w:szCs w:val="22"/>
        </w:rPr>
        <w:t xml:space="preserve">, C., Dunkel </w:t>
      </w:r>
      <w:proofErr w:type="spellStart"/>
      <w:r w:rsidRPr="005616AA">
        <w:rPr>
          <w:rFonts w:asciiTheme="minorBidi" w:hAnsiTheme="minorBidi"/>
          <w:b w:val="0"/>
          <w:bCs w:val="0"/>
          <w:caps w:val="0"/>
          <w:color w:val="auto"/>
          <w:sz w:val="22"/>
          <w:szCs w:val="22"/>
        </w:rPr>
        <w:t>Schetter</w:t>
      </w:r>
      <w:proofErr w:type="spellEnd"/>
      <w:r w:rsidRPr="005616AA">
        <w:rPr>
          <w:rFonts w:asciiTheme="minorBidi" w:hAnsiTheme="minorBidi"/>
          <w:b w:val="0"/>
          <w:bCs w:val="0"/>
          <w:caps w:val="0"/>
          <w:color w:val="auto"/>
          <w:sz w:val="22"/>
          <w:szCs w:val="22"/>
        </w:rPr>
        <w:t xml:space="preserve">, C. (In Press). Postpartum Depressive Symptoms in Low-Income Latinas: Cultural and Contextual Contributors. </w:t>
      </w:r>
      <w:r w:rsidRPr="005616AA">
        <w:rPr>
          <w:rFonts w:asciiTheme="minorBidi" w:hAnsiTheme="minorBidi"/>
          <w:b w:val="0"/>
          <w:bCs w:val="0"/>
          <w:i/>
          <w:caps w:val="0"/>
          <w:color w:val="auto"/>
          <w:sz w:val="22"/>
          <w:szCs w:val="22"/>
        </w:rPr>
        <w:t>Cultural Diversity and Ethnic Minority Psychology.</w:t>
      </w:r>
      <w:r w:rsidRPr="005616AA">
        <w:rPr>
          <w:rFonts w:asciiTheme="minorBidi" w:hAnsiTheme="minorBidi"/>
          <w:b w:val="0"/>
          <w:bCs w:val="0"/>
          <w:caps w:val="0"/>
          <w:color w:val="auto"/>
          <w:sz w:val="22"/>
          <w:szCs w:val="22"/>
        </w:rPr>
        <w:t xml:space="preserve"> </w:t>
      </w:r>
    </w:p>
    <w:p w14:paraId="0D8F882A" w14:textId="77777777" w:rsidR="00942B08" w:rsidRPr="005616AA" w:rsidRDefault="00942B08" w:rsidP="00942B08">
      <w:pPr>
        <w:pStyle w:val="Subsection"/>
        <w:spacing w:before="0" w:after="0"/>
        <w:ind w:right="-72"/>
        <w:contextualSpacing/>
        <w:rPr>
          <w:rFonts w:asciiTheme="minorBidi" w:hAnsiTheme="minorBidi"/>
          <w:b w:val="0"/>
          <w:bCs w:val="0"/>
          <w:caps w:val="0"/>
          <w:color w:val="auto"/>
          <w:sz w:val="22"/>
          <w:szCs w:val="22"/>
        </w:rPr>
      </w:pPr>
    </w:p>
    <w:p w14:paraId="56677B6A" w14:textId="77777777" w:rsidR="00942B08" w:rsidRPr="005616AA" w:rsidRDefault="00942B08" w:rsidP="00942B08">
      <w:pPr>
        <w:pStyle w:val="ListParagraph"/>
        <w:numPr>
          <w:ilvl w:val="0"/>
          <w:numId w:val="29"/>
        </w:numPr>
        <w:ind w:right="-72"/>
        <w:rPr>
          <w:rStyle w:val="Hyperlink"/>
          <w:rFonts w:asciiTheme="minorBidi" w:hAnsiTheme="minorBidi" w:cstheme="minorBidi"/>
          <w:caps/>
          <w:sz w:val="22"/>
          <w:szCs w:val="22"/>
          <w:u w:val="none"/>
        </w:rPr>
      </w:pPr>
      <w:r w:rsidRPr="005616AA">
        <w:rPr>
          <w:rFonts w:asciiTheme="minorBidi" w:hAnsiTheme="minorBidi" w:cstheme="minorBidi"/>
          <w:b/>
          <w:bCs/>
          <w:sz w:val="22"/>
          <w:szCs w:val="22"/>
        </w:rPr>
        <w:t xml:space="preserve">Ponting, </w:t>
      </w:r>
      <w:proofErr w:type="gramStart"/>
      <w:r w:rsidRPr="005616AA">
        <w:rPr>
          <w:rFonts w:asciiTheme="minorBidi" w:hAnsiTheme="minorBidi" w:cstheme="minorBidi"/>
          <w:b/>
          <w:bCs/>
          <w:sz w:val="22"/>
          <w:szCs w:val="22"/>
        </w:rPr>
        <w:t>C</w:t>
      </w:r>
      <w:r w:rsidRPr="005616AA">
        <w:rPr>
          <w:rFonts w:asciiTheme="minorBidi" w:hAnsiTheme="minorBidi" w:cstheme="minorBidi"/>
          <w:sz w:val="22"/>
          <w:szCs w:val="22"/>
        </w:rPr>
        <w:t>.,</w:t>
      </w:r>
      <w:r>
        <w:rPr>
          <w:rFonts w:asciiTheme="minorBidi" w:hAnsiTheme="minorBidi" w:cstheme="minorBidi"/>
          <w:sz w:val="22"/>
          <w:szCs w:val="22"/>
        </w:rPr>
        <w:t>*</w:t>
      </w:r>
      <w:proofErr w:type="gramEnd"/>
      <w:r w:rsidRPr="005616AA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5616AA">
        <w:rPr>
          <w:rFonts w:asciiTheme="minorBidi" w:hAnsiTheme="minorBidi" w:cstheme="minorBidi"/>
          <w:sz w:val="22"/>
          <w:szCs w:val="22"/>
        </w:rPr>
        <w:t>Mahrer</w:t>
      </w:r>
      <w:proofErr w:type="spellEnd"/>
      <w:r w:rsidRPr="005616AA">
        <w:rPr>
          <w:rFonts w:asciiTheme="minorBidi" w:hAnsiTheme="minorBidi" w:cstheme="minorBidi"/>
          <w:sz w:val="22"/>
          <w:szCs w:val="22"/>
        </w:rPr>
        <w:t xml:space="preserve">, N.E., </w:t>
      </w:r>
      <w:proofErr w:type="spellStart"/>
      <w:r w:rsidRPr="005616AA">
        <w:rPr>
          <w:rFonts w:asciiTheme="minorBidi" w:hAnsiTheme="minorBidi" w:cstheme="minorBidi"/>
          <w:sz w:val="22"/>
          <w:szCs w:val="22"/>
        </w:rPr>
        <w:t>Zelcer</w:t>
      </w:r>
      <w:proofErr w:type="spellEnd"/>
      <w:r w:rsidRPr="005616AA">
        <w:rPr>
          <w:rFonts w:asciiTheme="minorBidi" w:hAnsiTheme="minorBidi" w:cstheme="minorBidi"/>
          <w:sz w:val="22"/>
          <w:szCs w:val="22"/>
        </w:rPr>
        <w:t xml:space="preserve">, H., Dunkel </w:t>
      </w:r>
      <w:proofErr w:type="spellStart"/>
      <w:r w:rsidRPr="005616AA">
        <w:rPr>
          <w:rFonts w:asciiTheme="minorBidi" w:hAnsiTheme="minorBidi" w:cstheme="minorBidi"/>
          <w:sz w:val="22"/>
          <w:szCs w:val="22"/>
        </w:rPr>
        <w:t>Schetter</w:t>
      </w:r>
      <w:proofErr w:type="spellEnd"/>
      <w:r w:rsidRPr="005616AA">
        <w:rPr>
          <w:rFonts w:asciiTheme="minorBidi" w:hAnsiTheme="minorBidi" w:cstheme="minorBidi"/>
          <w:sz w:val="22"/>
          <w:szCs w:val="22"/>
        </w:rPr>
        <w:t xml:space="preserve">, C., Chavira, D.A. Psychological Interventions for Depression and Anxiety in Pregnant Latina and Black Women in the United States: A Systematic Review (2020). </w:t>
      </w:r>
      <w:r w:rsidRPr="005616AA">
        <w:rPr>
          <w:rFonts w:asciiTheme="minorBidi" w:hAnsiTheme="minorBidi" w:cstheme="minorBidi"/>
          <w:i/>
          <w:iCs/>
          <w:sz w:val="22"/>
          <w:szCs w:val="22"/>
        </w:rPr>
        <w:t xml:space="preserve">Clinical Psychology and Psychotherapy. </w:t>
      </w:r>
      <w:hyperlink r:id="rId5" w:history="1">
        <w:r w:rsidRPr="005616AA">
          <w:rPr>
            <w:rStyle w:val="Hyperlink"/>
            <w:rFonts w:asciiTheme="minorBidi" w:hAnsiTheme="minorBidi" w:cstheme="minorBidi"/>
            <w:sz w:val="22"/>
            <w:szCs w:val="22"/>
          </w:rPr>
          <w:t>https://doi.org</w:t>
        </w:r>
        <w:r w:rsidRPr="005616AA">
          <w:rPr>
            <w:rStyle w:val="Hyperlink"/>
            <w:rFonts w:asciiTheme="minorBidi" w:hAnsiTheme="minorBidi" w:cstheme="minorBidi"/>
            <w:caps/>
            <w:sz w:val="22"/>
            <w:szCs w:val="22"/>
          </w:rPr>
          <w:t>/10.1002/</w:t>
        </w:r>
        <w:r w:rsidRPr="005616AA">
          <w:rPr>
            <w:rStyle w:val="Hyperlink"/>
            <w:rFonts w:asciiTheme="minorBidi" w:hAnsiTheme="minorBidi" w:cstheme="minorBidi"/>
            <w:sz w:val="22"/>
            <w:szCs w:val="22"/>
          </w:rPr>
          <w:t>cpp</w:t>
        </w:r>
        <w:r w:rsidRPr="005616AA">
          <w:rPr>
            <w:rStyle w:val="Hyperlink"/>
            <w:rFonts w:asciiTheme="minorBidi" w:hAnsiTheme="minorBidi" w:cstheme="minorBidi"/>
            <w:caps/>
            <w:sz w:val="22"/>
            <w:szCs w:val="22"/>
          </w:rPr>
          <w:t>.2424</w:t>
        </w:r>
      </w:hyperlink>
    </w:p>
    <w:p w14:paraId="3A0B2C4F" w14:textId="77777777" w:rsidR="00942B08" w:rsidRPr="005616AA" w:rsidRDefault="00942B08" w:rsidP="00942B08">
      <w:pPr>
        <w:ind w:right="-72"/>
        <w:rPr>
          <w:rFonts w:asciiTheme="minorBidi" w:hAnsiTheme="minorBidi" w:cstheme="minorBidi"/>
          <w:caps/>
          <w:sz w:val="22"/>
          <w:szCs w:val="22"/>
        </w:rPr>
      </w:pPr>
      <w:bookmarkStart w:id="0" w:name="_GoBack"/>
      <w:bookmarkEnd w:id="0"/>
    </w:p>
    <w:p w14:paraId="59AF953C" w14:textId="77777777" w:rsidR="00942B08" w:rsidRDefault="00942B08" w:rsidP="00942B08">
      <w:pPr>
        <w:pStyle w:val="ListParagraph"/>
        <w:numPr>
          <w:ilvl w:val="0"/>
          <w:numId w:val="29"/>
        </w:numPr>
        <w:autoSpaceDE/>
        <w:autoSpaceDN/>
        <w:rPr>
          <w:rFonts w:asciiTheme="minorBidi" w:hAnsiTheme="minorBidi" w:cstheme="minorBidi"/>
          <w:sz w:val="22"/>
          <w:szCs w:val="22"/>
          <w:lang w:eastAsia="zh-CN"/>
        </w:rPr>
      </w:pPr>
      <w:r w:rsidRPr="005616AA">
        <w:rPr>
          <w:rFonts w:asciiTheme="minorBidi" w:hAnsiTheme="minorBidi" w:cstheme="minorBidi"/>
          <w:sz w:val="22"/>
          <w:szCs w:val="22"/>
          <w:lang w:val="pt-BR" w:eastAsia="zh-CN"/>
        </w:rPr>
        <w:t xml:space="preserve">De Silva, L.* &amp; </w:t>
      </w:r>
      <w:proofErr w:type="spellStart"/>
      <w:r w:rsidRPr="005616AA">
        <w:rPr>
          <w:rFonts w:asciiTheme="minorBidi" w:hAnsiTheme="minorBidi" w:cstheme="minorBidi"/>
          <w:sz w:val="22"/>
          <w:szCs w:val="22"/>
          <w:lang w:val="pt-BR" w:eastAsia="zh-CN"/>
        </w:rPr>
        <w:t>Ponting</w:t>
      </w:r>
      <w:proofErr w:type="spellEnd"/>
      <w:r w:rsidRPr="005616AA">
        <w:rPr>
          <w:rFonts w:asciiTheme="minorBidi" w:hAnsiTheme="minorBidi" w:cstheme="minorBidi"/>
          <w:sz w:val="22"/>
          <w:szCs w:val="22"/>
          <w:lang w:val="pt-BR" w:eastAsia="zh-CN"/>
        </w:rPr>
        <w:t xml:space="preserve">, C.* &amp; Ramos, G.* &amp; Guevara, M.* &amp; Chavira, D. A. (2020). </w:t>
      </w:r>
      <w:r w:rsidRPr="005616AA">
        <w:rPr>
          <w:rFonts w:asciiTheme="minorBidi" w:hAnsiTheme="minorBidi" w:cstheme="minorBidi"/>
          <w:sz w:val="22"/>
          <w:szCs w:val="22"/>
          <w:lang w:eastAsia="zh-CN"/>
        </w:rPr>
        <w:t xml:space="preserve">Urban Latinx parents’ attitudes towards mental health: Mental health literacy and service use. </w:t>
      </w:r>
      <w:r w:rsidRPr="005616AA">
        <w:rPr>
          <w:rFonts w:asciiTheme="minorBidi" w:hAnsiTheme="minorBidi" w:cstheme="minorBidi"/>
          <w:i/>
          <w:iCs/>
          <w:sz w:val="22"/>
          <w:szCs w:val="22"/>
          <w:lang w:eastAsia="zh-CN"/>
        </w:rPr>
        <w:t>Children and Youth Services Review, 109</w:t>
      </w:r>
      <w:r w:rsidRPr="005616AA">
        <w:rPr>
          <w:rFonts w:asciiTheme="minorBidi" w:hAnsiTheme="minorBidi" w:cstheme="minorBidi"/>
          <w:sz w:val="22"/>
          <w:szCs w:val="22"/>
          <w:lang w:eastAsia="zh-CN"/>
        </w:rPr>
        <w:t xml:space="preserve">, 104719. 10.1016/j.childyouth.2019.104719. </w:t>
      </w:r>
    </w:p>
    <w:p w14:paraId="3FFD0406" w14:textId="77777777" w:rsidR="00942B08" w:rsidRPr="005616AA" w:rsidRDefault="00942B08" w:rsidP="00942B08">
      <w:pPr>
        <w:autoSpaceDE/>
        <w:autoSpaceDN/>
        <w:rPr>
          <w:rFonts w:asciiTheme="minorBidi" w:hAnsiTheme="minorBidi" w:cstheme="minorBidi"/>
          <w:sz w:val="22"/>
          <w:szCs w:val="22"/>
          <w:lang w:eastAsia="zh-CN"/>
        </w:rPr>
      </w:pPr>
    </w:p>
    <w:p w14:paraId="6890433A" w14:textId="77777777" w:rsidR="00942B08" w:rsidRPr="000B6A92" w:rsidRDefault="00942B08" w:rsidP="00942B08">
      <w:pPr>
        <w:pStyle w:val="ListParagraph"/>
        <w:numPr>
          <w:ilvl w:val="0"/>
          <w:numId w:val="29"/>
        </w:numPr>
        <w:autoSpaceDE/>
        <w:autoSpaceDN/>
        <w:rPr>
          <w:rFonts w:asciiTheme="minorBidi" w:hAnsiTheme="minorBidi" w:cstheme="minorBidi"/>
          <w:sz w:val="22"/>
          <w:szCs w:val="22"/>
          <w:lang w:eastAsia="zh-CN"/>
        </w:rPr>
      </w:pPr>
      <w:r w:rsidRPr="006808A1">
        <w:rPr>
          <w:rFonts w:asciiTheme="minorBidi" w:hAnsiTheme="minorBidi" w:cstheme="minorBidi"/>
          <w:color w:val="000000"/>
          <w:sz w:val="22"/>
          <w:szCs w:val="22"/>
          <w:lang w:eastAsia="zh-CN"/>
        </w:rPr>
        <w:t xml:space="preserve">Ramos, G. &amp; </w:t>
      </w:r>
      <w:r w:rsidRPr="006808A1">
        <w:rPr>
          <w:rFonts w:asciiTheme="minorBidi" w:hAnsiTheme="minorBidi" w:cstheme="minorBidi"/>
          <w:b/>
          <w:bCs/>
          <w:color w:val="000000"/>
          <w:sz w:val="22"/>
          <w:szCs w:val="22"/>
          <w:lang w:eastAsia="zh-CN"/>
        </w:rPr>
        <w:t>Chavira, D.</w:t>
      </w:r>
      <w:r w:rsidRPr="006808A1">
        <w:rPr>
          <w:rFonts w:asciiTheme="minorBidi" w:hAnsiTheme="minorBidi" w:cstheme="minorBidi"/>
          <w:color w:val="000000"/>
          <w:sz w:val="22"/>
          <w:szCs w:val="22"/>
          <w:lang w:eastAsia="zh-CN"/>
        </w:rPr>
        <w:t xml:space="preserve"> (2019). </w:t>
      </w:r>
      <w:r w:rsidRPr="000B6A92">
        <w:rPr>
          <w:rFonts w:asciiTheme="minorBidi" w:hAnsiTheme="minorBidi" w:cstheme="minorBidi"/>
          <w:color w:val="000000"/>
          <w:sz w:val="22"/>
          <w:szCs w:val="22"/>
          <w:lang w:eastAsia="zh-CN"/>
        </w:rPr>
        <w:t>Use of technology to provide mental health care for racial and ethnic minorities: Evidence, promise, and challenges.</w:t>
      </w:r>
      <w:r w:rsidRPr="000B6A92">
        <w:rPr>
          <w:rFonts w:asciiTheme="minorBidi" w:hAnsiTheme="minorBidi" w:cstheme="minorBidi"/>
          <w:i/>
          <w:iCs/>
          <w:color w:val="000000"/>
          <w:sz w:val="22"/>
          <w:szCs w:val="22"/>
          <w:lang w:eastAsia="zh-CN"/>
        </w:rPr>
        <w:t> Cognitive &amp; Behavioral Practice</w:t>
      </w:r>
      <w:r>
        <w:rPr>
          <w:rFonts w:asciiTheme="minorBidi" w:hAnsiTheme="minorBidi" w:cstheme="minorBidi"/>
          <w:i/>
          <w:iCs/>
          <w:color w:val="000000"/>
          <w:sz w:val="22"/>
          <w:szCs w:val="22"/>
          <w:lang w:eastAsia="zh-CN"/>
        </w:rPr>
        <w:t xml:space="preserve">, </w:t>
      </w:r>
      <w:r w:rsidRPr="000041AC">
        <w:rPr>
          <w:rFonts w:asciiTheme="minorBidi" w:hAnsiTheme="minorBidi" w:cstheme="minorBidi"/>
          <w:i/>
          <w:iCs/>
          <w:color w:val="000000"/>
          <w:sz w:val="22"/>
          <w:szCs w:val="22"/>
          <w:lang w:eastAsia="zh-CN"/>
        </w:rPr>
        <w:t>10.1016/j.cbpra.2019.10.004.</w:t>
      </w:r>
    </w:p>
    <w:p w14:paraId="016FFB3D" w14:textId="77777777" w:rsidR="00942B08" w:rsidRPr="000B6A92" w:rsidRDefault="00942B08" w:rsidP="00942B08">
      <w:pPr>
        <w:autoSpaceDE/>
        <w:autoSpaceDN/>
        <w:rPr>
          <w:rFonts w:asciiTheme="minorBidi" w:hAnsiTheme="minorBidi" w:cstheme="minorBidi"/>
          <w:color w:val="000000"/>
          <w:sz w:val="22"/>
          <w:szCs w:val="22"/>
        </w:rPr>
      </w:pPr>
    </w:p>
    <w:p w14:paraId="40060D9B" w14:textId="77777777" w:rsidR="00942B08" w:rsidRDefault="00942B08" w:rsidP="00942B08">
      <w:pPr>
        <w:pStyle w:val="ListParagraph"/>
        <w:numPr>
          <w:ilvl w:val="0"/>
          <w:numId w:val="29"/>
        </w:numPr>
        <w:autoSpaceDE/>
        <w:autoSpaceDN/>
        <w:rPr>
          <w:rStyle w:val="apple-converted-space"/>
          <w:rFonts w:asciiTheme="minorBidi" w:hAnsiTheme="minorBidi" w:cstheme="minorBidi"/>
          <w:color w:val="000000"/>
          <w:sz w:val="22"/>
          <w:szCs w:val="22"/>
        </w:rPr>
      </w:pPr>
      <w:proofErr w:type="spellStart"/>
      <w:r>
        <w:rPr>
          <w:rFonts w:asciiTheme="minorBidi" w:hAnsiTheme="minorBidi" w:cstheme="minorBidi"/>
          <w:color w:val="000000"/>
          <w:sz w:val="22"/>
          <w:szCs w:val="22"/>
        </w:rPr>
        <w:t>Rith-Najarian</w:t>
      </w:r>
      <w:proofErr w:type="spellEnd"/>
      <w:r>
        <w:rPr>
          <w:rFonts w:asciiTheme="minorBidi" w:hAnsiTheme="minorBidi" w:cstheme="minorBidi"/>
          <w:color w:val="000000"/>
          <w:sz w:val="22"/>
          <w:szCs w:val="22"/>
        </w:rPr>
        <w:t>, L.</w:t>
      </w:r>
      <w:proofErr w:type="gramStart"/>
      <w:r>
        <w:rPr>
          <w:rFonts w:asciiTheme="minorBidi" w:hAnsiTheme="minorBidi" w:cstheme="minorBidi"/>
          <w:color w:val="000000"/>
          <w:sz w:val="22"/>
          <w:szCs w:val="22"/>
        </w:rPr>
        <w:t xml:space="preserve">* </w:t>
      </w:r>
      <w:r w:rsidRPr="005E3B1D">
        <w:rPr>
          <w:rFonts w:asciiTheme="minorBidi" w:hAnsiTheme="minorBidi" w:cstheme="minorBidi"/>
          <w:color w:val="000000"/>
          <w:sz w:val="22"/>
          <w:szCs w:val="22"/>
        </w:rPr>
        <w:t xml:space="preserve"> Sun</w:t>
      </w:r>
      <w:proofErr w:type="gramEnd"/>
      <w:r w:rsidRPr="005E3B1D">
        <w:rPr>
          <w:rFonts w:asciiTheme="minorBidi" w:hAnsiTheme="minorBidi" w:cstheme="minorBidi"/>
          <w:color w:val="000000"/>
          <w:sz w:val="22"/>
          <w:szCs w:val="22"/>
        </w:rPr>
        <w:t>, W.,</w:t>
      </w:r>
      <w:r>
        <w:rPr>
          <w:rFonts w:asciiTheme="minorBidi" w:hAnsiTheme="minorBidi" w:cstheme="minorBidi"/>
          <w:color w:val="000000"/>
          <w:sz w:val="22"/>
          <w:szCs w:val="22"/>
        </w:rPr>
        <w:t>*</w:t>
      </w:r>
      <w:r w:rsidRPr="005E3B1D">
        <w:rPr>
          <w:rFonts w:asciiTheme="minorBidi" w:hAnsiTheme="minorBidi" w:cstheme="minorBidi"/>
          <w:color w:val="000000"/>
          <w:sz w:val="22"/>
          <w:szCs w:val="22"/>
        </w:rPr>
        <w:t xml:space="preserve"> Chen, A., </w:t>
      </w:r>
      <w:proofErr w:type="spellStart"/>
      <w:r w:rsidRPr="005E3B1D">
        <w:rPr>
          <w:rFonts w:asciiTheme="minorBidi" w:hAnsiTheme="minorBidi" w:cstheme="minorBidi"/>
          <w:color w:val="000000"/>
          <w:sz w:val="22"/>
          <w:szCs w:val="22"/>
        </w:rPr>
        <w:t>Chorpita</w:t>
      </w:r>
      <w:proofErr w:type="spellEnd"/>
      <w:r w:rsidRPr="005E3B1D">
        <w:rPr>
          <w:rFonts w:asciiTheme="minorBidi" w:hAnsiTheme="minorBidi" w:cstheme="minorBidi"/>
          <w:color w:val="000000"/>
          <w:sz w:val="22"/>
          <w:szCs w:val="22"/>
        </w:rPr>
        <w:t xml:space="preserve">, B., </w:t>
      </w:r>
      <w:r w:rsidRPr="005E3B1D">
        <w:rPr>
          <w:rFonts w:asciiTheme="minorBidi" w:hAnsiTheme="minorBidi" w:cstheme="minorBidi"/>
          <w:b/>
          <w:bCs/>
          <w:color w:val="000000"/>
          <w:sz w:val="22"/>
          <w:szCs w:val="22"/>
        </w:rPr>
        <w:t>Chavira, D.,</w:t>
      </w:r>
      <w:r w:rsidRPr="005E3B1D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proofErr w:type="spellStart"/>
      <w:r w:rsidRPr="005E3B1D">
        <w:rPr>
          <w:rFonts w:asciiTheme="minorBidi" w:hAnsiTheme="minorBidi" w:cstheme="minorBidi"/>
          <w:color w:val="000000"/>
          <w:sz w:val="22"/>
          <w:szCs w:val="22"/>
        </w:rPr>
        <w:t>Mougalian</w:t>
      </w:r>
      <w:proofErr w:type="spellEnd"/>
      <w:r w:rsidRPr="005E3B1D">
        <w:rPr>
          <w:rFonts w:asciiTheme="minorBidi" w:hAnsiTheme="minorBidi" w:cstheme="minorBidi"/>
          <w:color w:val="000000"/>
          <w:sz w:val="22"/>
          <w:szCs w:val="22"/>
        </w:rPr>
        <w:t>, S., &amp; Gong-Guy, E. (2019). What’s in a name? Branding of online mental health programming for university students.</w:t>
      </w:r>
      <w:r w:rsidRPr="005E3B1D">
        <w:rPr>
          <w:rStyle w:val="apple-converted-space"/>
          <w:rFonts w:asciiTheme="minorBidi" w:hAnsiTheme="minorBidi" w:cstheme="minorBidi"/>
          <w:color w:val="000000"/>
          <w:sz w:val="22"/>
          <w:szCs w:val="22"/>
        </w:rPr>
        <w:t> </w:t>
      </w:r>
      <w:r w:rsidRPr="005E3B1D">
        <w:rPr>
          <w:rStyle w:val="Emphasis"/>
          <w:rFonts w:asciiTheme="minorBidi" w:hAnsiTheme="minorBidi" w:cstheme="minorBidi"/>
          <w:color w:val="000000"/>
          <w:sz w:val="22"/>
          <w:szCs w:val="22"/>
        </w:rPr>
        <w:t>Journal of Consulting and Clinical Psychology, 87</w:t>
      </w:r>
      <w:r w:rsidRPr="005E3B1D">
        <w:rPr>
          <w:rFonts w:asciiTheme="minorBidi" w:hAnsiTheme="minorBidi" w:cstheme="minorBidi"/>
          <w:color w:val="000000"/>
          <w:sz w:val="22"/>
          <w:szCs w:val="22"/>
        </w:rPr>
        <w:t>(4), 380-391.</w:t>
      </w:r>
      <w:r w:rsidRPr="005E3B1D">
        <w:rPr>
          <w:rStyle w:val="apple-converted-space"/>
          <w:rFonts w:asciiTheme="minorBidi" w:hAnsiTheme="minorBidi" w:cstheme="minorBidi"/>
          <w:color w:val="000000"/>
          <w:sz w:val="22"/>
          <w:szCs w:val="22"/>
        </w:rPr>
        <w:t> </w:t>
      </w:r>
    </w:p>
    <w:p w14:paraId="4344C0DC" w14:textId="77777777" w:rsidR="00942B08" w:rsidRPr="005E3B1D" w:rsidRDefault="00942B08" w:rsidP="00942B08">
      <w:pPr>
        <w:autoSpaceDE/>
        <w:autoSpaceDN/>
        <w:rPr>
          <w:rFonts w:asciiTheme="minorBidi" w:hAnsiTheme="minorBidi" w:cstheme="minorBidi"/>
          <w:color w:val="000000"/>
          <w:sz w:val="22"/>
          <w:szCs w:val="22"/>
        </w:rPr>
      </w:pPr>
    </w:p>
    <w:p w14:paraId="3FA79D26" w14:textId="77777777" w:rsidR="00942B08" w:rsidRPr="000C2571" w:rsidRDefault="00942B08" w:rsidP="00942B08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sz w:val="22"/>
          <w:szCs w:val="22"/>
        </w:rPr>
      </w:pPr>
      <w:proofErr w:type="spellStart"/>
      <w:r w:rsidRPr="000C2571">
        <w:rPr>
          <w:rFonts w:asciiTheme="minorBidi" w:hAnsiTheme="minorBidi" w:cstheme="minorBidi"/>
          <w:sz w:val="22"/>
          <w:szCs w:val="22"/>
        </w:rPr>
        <w:t>Rith-Najarian</w:t>
      </w:r>
      <w:proofErr w:type="spellEnd"/>
      <w:r w:rsidRPr="000C2571">
        <w:rPr>
          <w:rFonts w:asciiTheme="minorBidi" w:hAnsiTheme="minorBidi" w:cstheme="minorBidi"/>
          <w:sz w:val="22"/>
          <w:szCs w:val="22"/>
        </w:rPr>
        <w:t>, L.</w:t>
      </w:r>
      <w:r>
        <w:rPr>
          <w:rFonts w:asciiTheme="minorBidi" w:hAnsiTheme="minorBidi" w:cstheme="minorBidi"/>
          <w:sz w:val="22"/>
          <w:szCs w:val="22"/>
        </w:rPr>
        <w:t>*</w:t>
      </w:r>
      <w:r w:rsidRPr="000C2571">
        <w:rPr>
          <w:rFonts w:asciiTheme="minorBidi" w:hAnsiTheme="minorBidi" w:cstheme="minorBidi"/>
          <w:sz w:val="22"/>
          <w:szCs w:val="22"/>
        </w:rPr>
        <w:t xml:space="preserve">, </w:t>
      </w:r>
      <w:proofErr w:type="spellStart"/>
      <w:r w:rsidRPr="000C2571">
        <w:rPr>
          <w:rFonts w:asciiTheme="minorBidi" w:hAnsiTheme="minorBidi" w:cstheme="minorBidi"/>
          <w:sz w:val="22"/>
          <w:szCs w:val="22"/>
        </w:rPr>
        <w:t>Mesri</w:t>
      </w:r>
      <w:proofErr w:type="spellEnd"/>
      <w:r w:rsidRPr="000C2571">
        <w:rPr>
          <w:rFonts w:asciiTheme="minorBidi" w:hAnsiTheme="minorBidi" w:cstheme="minorBidi"/>
          <w:sz w:val="22"/>
          <w:szCs w:val="22"/>
        </w:rPr>
        <w:t>, B</w:t>
      </w:r>
      <w:r>
        <w:rPr>
          <w:rFonts w:asciiTheme="minorBidi" w:hAnsiTheme="minorBidi" w:cstheme="minorBidi"/>
          <w:sz w:val="22"/>
          <w:szCs w:val="22"/>
        </w:rPr>
        <w:t>*</w:t>
      </w:r>
      <w:r w:rsidRPr="000C2571">
        <w:rPr>
          <w:rFonts w:asciiTheme="minorBidi" w:hAnsiTheme="minorBidi" w:cstheme="minorBidi"/>
          <w:sz w:val="22"/>
          <w:szCs w:val="22"/>
        </w:rPr>
        <w:t>., Park</w:t>
      </w:r>
      <w:r>
        <w:rPr>
          <w:rFonts w:asciiTheme="minorBidi" w:hAnsiTheme="minorBidi" w:cstheme="minorBidi"/>
          <w:sz w:val="22"/>
          <w:szCs w:val="22"/>
        </w:rPr>
        <w:t>*</w:t>
      </w:r>
      <w:r w:rsidRPr="000C2571">
        <w:rPr>
          <w:rFonts w:asciiTheme="minorBidi" w:hAnsiTheme="minorBidi" w:cstheme="minorBidi"/>
          <w:sz w:val="22"/>
          <w:szCs w:val="22"/>
        </w:rPr>
        <w:t>, A. L., Sun</w:t>
      </w:r>
      <w:r>
        <w:rPr>
          <w:rFonts w:asciiTheme="minorBidi" w:hAnsiTheme="minorBidi" w:cstheme="minorBidi"/>
          <w:sz w:val="22"/>
          <w:szCs w:val="22"/>
        </w:rPr>
        <w:t>*</w:t>
      </w:r>
      <w:r w:rsidRPr="000C2571">
        <w:rPr>
          <w:rFonts w:asciiTheme="minorBidi" w:hAnsiTheme="minorBidi" w:cstheme="minorBidi"/>
          <w:sz w:val="22"/>
          <w:szCs w:val="22"/>
        </w:rPr>
        <w:t xml:space="preserve">, M., </w:t>
      </w:r>
      <w:r w:rsidRPr="000C2571">
        <w:rPr>
          <w:rFonts w:asciiTheme="minorBidi" w:hAnsiTheme="minorBidi" w:cstheme="minorBidi"/>
          <w:b/>
          <w:bCs/>
          <w:sz w:val="22"/>
          <w:szCs w:val="22"/>
        </w:rPr>
        <w:t>Chavira, D. A</w:t>
      </w:r>
      <w:r w:rsidRPr="000C2571">
        <w:rPr>
          <w:rFonts w:asciiTheme="minorBidi" w:hAnsiTheme="minorBidi" w:cstheme="minorBidi"/>
          <w:sz w:val="22"/>
          <w:szCs w:val="22"/>
        </w:rPr>
        <w:t xml:space="preserve">., &amp; </w:t>
      </w:r>
      <w:proofErr w:type="spellStart"/>
      <w:r w:rsidRPr="000C2571">
        <w:rPr>
          <w:rFonts w:asciiTheme="minorBidi" w:hAnsiTheme="minorBidi" w:cstheme="minorBidi"/>
          <w:sz w:val="22"/>
          <w:szCs w:val="22"/>
        </w:rPr>
        <w:t>Chorpita</w:t>
      </w:r>
      <w:proofErr w:type="spellEnd"/>
      <w:r w:rsidRPr="000C2571">
        <w:rPr>
          <w:rFonts w:asciiTheme="minorBidi" w:hAnsiTheme="minorBidi" w:cstheme="minorBidi"/>
          <w:sz w:val="22"/>
          <w:szCs w:val="22"/>
        </w:rPr>
        <w:t xml:space="preserve">, B. F. (2019). Durability of cognitive behavioral therapy effects for youth and adolescents with anxiety, depression, or traumatic stress: A meta-analysis on long-term follow-ups. </w:t>
      </w:r>
      <w:r w:rsidRPr="000C2571">
        <w:rPr>
          <w:rFonts w:asciiTheme="minorBidi" w:hAnsiTheme="minorBidi" w:cstheme="minorBidi"/>
          <w:i/>
          <w:iCs/>
          <w:sz w:val="22"/>
          <w:szCs w:val="22"/>
        </w:rPr>
        <w:t>Behavior Therapy, 50(1)</w:t>
      </w:r>
      <w:r w:rsidRPr="000C2571">
        <w:rPr>
          <w:rFonts w:asciiTheme="minorBidi" w:hAnsiTheme="minorBidi" w:cstheme="minorBidi"/>
          <w:sz w:val="22"/>
          <w:szCs w:val="22"/>
        </w:rPr>
        <w:t>, 225-240.</w:t>
      </w:r>
    </w:p>
    <w:p w14:paraId="1C44A3DB" w14:textId="77777777" w:rsidR="00942B08" w:rsidRPr="000C2571" w:rsidRDefault="00942B08" w:rsidP="00942B08">
      <w:pPr>
        <w:rPr>
          <w:rFonts w:asciiTheme="minorBidi" w:hAnsiTheme="minorBidi" w:cstheme="minorBidi"/>
          <w:sz w:val="22"/>
          <w:szCs w:val="22"/>
        </w:rPr>
      </w:pPr>
    </w:p>
    <w:p w14:paraId="104ED55D" w14:textId="77777777" w:rsidR="00942B08" w:rsidRPr="005E3B1D" w:rsidRDefault="00942B08" w:rsidP="00942B08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sz w:val="22"/>
          <w:szCs w:val="22"/>
        </w:rPr>
      </w:pPr>
      <w:r w:rsidRPr="000C2571">
        <w:rPr>
          <w:rFonts w:asciiTheme="minorBidi" w:hAnsiTheme="minorBidi" w:cstheme="minorBidi"/>
          <w:sz w:val="22"/>
          <w:szCs w:val="22"/>
        </w:rPr>
        <w:t xml:space="preserve">Muñoz, R. F., </w:t>
      </w:r>
      <w:r w:rsidRPr="000C2571">
        <w:rPr>
          <w:rFonts w:asciiTheme="minorBidi" w:hAnsiTheme="minorBidi" w:cstheme="minorBidi"/>
          <w:b/>
          <w:bCs/>
          <w:sz w:val="22"/>
          <w:szCs w:val="22"/>
        </w:rPr>
        <w:t>Chavira, D. A.,</w:t>
      </w:r>
      <w:r w:rsidRPr="000C2571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0C2571">
        <w:rPr>
          <w:rFonts w:asciiTheme="minorBidi" w:hAnsiTheme="minorBidi" w:cstheme="minorBidi"/>
          <w:sz w:val="22"/>
          <w:szCs w:val="22"/>
        </w:rPr>
        <w:t>Himle</w:t>
      </w:r>
      <w:proofErr w:type="spellEnd"/>
      <w:r w:rsidRPr="000C2571">
        <w:rPr>
          <w:rFonts w:asciiTheme="minorBidi" w:hAnsiTheme="minorBidi" w:cstheme="minorBidi"/>
          <w:sz w:val="22"/>
          <w:szCs w:val="22"/>
        </w:rPr>
        <w:t xml:space="preserve">, J. A., Koerner, K., </w:t>
      </w:r>
      <w:proofErr w:type="spellStart"/>
      <w:r w:rsidRPr="000C2571">
        <w:rPr>
          <w:rFonts w:asciiTheme="minorBidi" w:hAnsiTheme="minorBidi" w:cstheme="minorBidi"/>
          <w:sz w:val="22"/>
          <w:szCs w:val="22"/>
        </w:rPr>
        <w:t>Muroff</w:t>
      </w:r>
      <w:proofErr w:type="spellEnd"/>
      <w:r w:rsidRPr="000C2571">
        <w:rPr>
          <w:rFonts w:asciiTheme="minorBidi" w:hAnsiTheme="minorBidi" w:cstheme="minorBidi"/>
          <w:sz w:val="22"/>
          <w:szCs w:val="22"/>
        </w:rPr>
        <w:t xml:space="preserve">, J., Reynolds, J., Rose, R. D., </w:t>
      </w:r>
      <w:proofErr w:type="spellStart"/>
      <w:r w:rsidRPr="000C2571">
        <w:rPr>
          <w:rFonts w:asciiTheme="minorBidi" w:hAnsiTheme="minorBidi" w:cstheme="minorBidi"/>
          <w:sz w:val="22"/>
          <w:szCs w:val="22"/>
        </w:rPr>
        <w:t>Ruzek</w:t>
      </w:r>
      <w:proofErr w:type="spellEnd"/>
      <w:r w:rsidRPr="000C2571">
        <w:rPr>
          <w:rFonts w:asciiTheme="minorBidi" w:hAnsiTheme="minorBidi" w:cstheme="minorBidi"/>
          <w:sz w:val="22"/>
          <w:szCs w:val="22"/>
        </w:rPr>
        <w:t xml:space="preserve">, J. I, </w:t>
      </w:r>
      <w:proofErr w:type="spellStart"/>
      <w:r w:rsidRPr="000C2571">
        <w:rPr>
          <w:rFonts w:asciiTheme="minorBidi" w:hAnsiTheme="minorBidi" w:cstheme="minorBidi"/>
          <w:sz w:val="22"/>
          <w:szCs w:val="22"/>
        </w:rPr>
        <w:t>Teachman</w:t>
      </w:r>
      <w:proofErr w:type="spellEnd"/>
      <w:r w:rsidRPr="000C2571">
        <w:rPr>
          <w:rFonts w:asciiTheme="minorBidi" w:hAnsiTheme="minorBidi" w:cstheme="minorBidi"/>
          <w:sz w:val="22"/>
          <w:szCs w:val="22"/>
        </w:rPr>
        <w:t xml:space="preserve">, B. A., &amp; </w:t>
      </w:r>
      <w:proofErr w:type="spellStart"/>
      <w:r w:rsidRPr="000C2571">
        <w:rPr>
          <w:rFonts w:asciiTheme="minorBidi" w:hAnsiTheme="minorBidi" w:cstheme="minorBidi"/>
          <w:sz w:val="22"/>
          <w:szCs w:val="22"/>
        </w:rPr>
        <w:t>Schueller</w:t>
      </w:r>
      <w:proofErr w:type="spellEnd"/>
      <w:r w:rsidRPr="000C2571">
        <w:rPr>
          <w:rFonts w:asciiTheme="minorBidi" w:hAnsiTheme="minorBidi" w:cstheme="minorBidi"/>
          <w:sz w:val="22"/>
          <w:szCs w:val="22"/>
        </w:rPr>
        <w:t xml:space="preserve">, S. M. (2018). Digital apothecaries: a vision for making health care interventions accessible worldwide. </w:t>
      </w:r>
      <w:proofErr w:type="spellStart"/>
      <w:r w:rsidRPr="000C2571">
        <w:rPr>
          <w:rFonts w:asciiTheme="minorBidi" w:hAnsiTheme="minorBidi" w:cstheme="minorBidi"/>
          <w:i/>
          <w:iCs/>
          <w:sz w:val="22"/>
          <w:szCs w:val="22"/>
        </w:rPr>
        <w:t>Mhealth</w:t>
      </w:r>
      <w:proofErr w:type="spellEnd"/>
      <w:r w:rsidRPr="000C2571">
        <w:rPr>
          <w:rFonts w:asciiTheme="minorBidi" w:hAnsiTheme="minorBidi" w:cstheme="minorBidi"/>
          <w:i/>
          <w:iCs/>
          <w:sz w:val="22"/>
          <w:szCs w:val="22"/>
        </w:rPr>
        <w:t>,</w:t>
      </w:r>
      <w:r w:rsidRPr="000C2571">
        <w:rPr>
          <w:rFonts w:asciiTheme="minorBidi" w:hAnsiTheme="minorBidi" w:cstheme="minorBidi"/>
          <w:sz w:val="22"/>
          <w:szCs w:val="22"/>
        </w:rPr>
        <w:t xml:space="preserve"> 4(18).</w:t>
      </w:r>
    </w:p>
    <w:p w14:paraId="3B5C0B3B" w14:textId="77777777" w:rsidR="00942B08" w:rsidRPr="000C2571" w:rsidRDefault="00942B08" w:rsidP="00942B08">
      <w:pPr>
        <w:rPr>
          <w:rFonts w:asciiTheme="minorBidi" w:hAnsiTheme="minorBidi" w:cstheme="minorBidi"/>
          <w:sz w:val="22"/>
          <w:szCs w:val="22"/>
        </w:rPr>
      </w:pPr>
    </w:p>
    <w:p w14:paraId="5527A3FC" w14:textId="77777777" w:rsidR="00942B08" w:rsidRPr="000C2571" w:rsidRDefault="00942B08" w:rsidP="00942B08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sz w:val="22"/>
          <w:szCs w:val="22"/>
        </w:rPr>
      </w:pPr>
      <w:proofErr w:type="spellStart"/>
      <w:r w:rsidRPr="000C2571">
        <w:rPr>
          <w:rFonts w:asciiTheme="minorBidi" w:hAnsiTheme="minorBidi" w:cstheme="minorBidi"/>
          <w:sz w:val="22"/>
          <w:szCs w:val="22"/>
          <w:lang w:val="pt-BR"/>
        </w:rPr>
        <w:t>Ponting</w:t>
      </w:r>
      <w:proofErr w:type="spellEnd"/>
      <w:r>
        <w:rPr>
          <w:rFonts w:asciiTheme="minorBidi" w:hAnsiTheme="minorBidi" w:cstheme="minorBidi"/>
          <w:sz w:val="22"/>
          <w:szCs w:val="22"/>
          <w:lang w:val="pt-BR"/>
        </w:rPr>
        <w:t>*</w:t>
      </w:r>
      <w:r w:rsidRPr="000C2571">
        <w:rPr>
          <w:rFonts w:asciiTheme="minorBidi" w:hAnsiTheme="minorBidi" w:cstheme="minorBidi"/>
          <w:sz w:val="22"/>
          <w:szCs w:val="22"/>
          <w:lang w:val="pt-BR"/>
        </w:rPr>
        <w:t>, C., Lee, S. S., Escovar</w:t>
      </w:r>
      <w:r>
        <w:rPr>
          <w:rFonts w:asciiTheme="minorBidi" w:hAnsiTheme="minorBidi" w:cstheme="minorBidi"/>
          <w:sz w:val="22"/>
          <w:szCs w:val="22"/>
          <w:lang w:val="pt-BR"/>
        </w:rPr>
        <w:t>*</w:t>
      </w:r>
      <w:r w:rsidRPr="000C2571">
        <w:rPr>
          <w:rFonts w:asciiTheme="minorBidi" w:hAnsiTheme="minorBidi" w:cstheme="minorBidi"/>
          <w:sz w:val="22"/>
          <w:szCs w:val="22"/>
          <w:lang w:val="pt-BR"/>
        </w:rPr>
        <w:t xml:space="preserve">, E. L., </w:t>
      </w:r>
      <w:proofErr w:type="spellStart"/>
      <w:r w:rsidRPr="000C2571">
        <w:rPr>
          <w:rFonts w:asciiTheme="minorBidi" w:hAnsiTheme="minorBidi" w:cstheme="minorBidi"/>
          <w:sz w:val="22"/>
          <w:szCs w:val="22"/>
          <w:lang w:val="pt-BR"/>
        </w:rPr>
        <w:t>Rapp</w:t>
      </w:r>
      <w:proofErr w:type="spellEnd"/>
      <w:r>
        <w:rPr>
          <w:rFonts w:asciiTheme="minorBidi" w:hAnsiTheme="minorBidi" w:cstheme="minorBidi"/>
          <w:sz w:val="22"/>
          <w:szCs w:val="22"/>
          <w:lang w:val="pt-BR"/>
        </w:rPr>
        <w:t>*</w:t>
      </w:r>
      <w:r w:rsidRPr="000C2571">
        <w:rPr>
          <w:rFonts w:asciiTheme="minorBidi" w:hAnsiTheme="minorBidi" w:cstheme="minorBidi"/>
          <w:sz w:val="22"/>
          <w:szCs w:val="22"/>
          <w:lang w:val="pt-BR"/>
        </w:rPr>
        <w:t xml:space="preserve">, A. M., Camacho, A., </w:t>
      </w:r>
      <w:proofErr w:type="spellStart"/>
      <w:r w:rsidRPr="000C2571">
        <w:rPr>
          <w:rFonts w:asciiTheme="minorBidi" w:hAnsiTheme="minorBidi" w:cstheme="minorBidi"/>
          <w:sz w:val="22"/>
          <w:szCs w:val="22"/>
          <w:lang w:val="pt-BR"/>
        </w:rPr>
        <w:t>Calderon</w:t>
      </w:r>
      <w:proofErr w:type="spellEnd"/>
      <w:r>
        <w:rPr>
          <w:rFonts w:asciiTheme="minorBidi" w:hAnsiTheme="minorBidi" w:cstheme="minorBidi"/>
          <w:sz w:val="22"/>
          <w:szCs w:val="22"/>
          <w:lang w:val="pt-BR"/>
        </w:rPr>
        <w:t>*</w:t>
      </w:r>
      <w:r w:rsidRPr="000C2571">
        <w:rPr>
          <w:rFonts w:asciiTheme="minorBidi" w:hAnsiTheme="minorBidi" w:cstheme="minorBidi"/>
          <w:sz w:val="22"/>
          <w:szCs w:val="22"/>
          <w:lang w:val="pt-BR"/>
        </w:rPr>
        <w:t xml:space="preserve">, I., </w:t>
      </w:r>
      <w:r w:rsidRPr="000C2571">
        <w:rPr>
          <w:rFonts w:asciiTheme="minorBidi" w:hAnsiTheme="minorBidi" w:cstheme="minorBidi"/>
          <w:b/>
          <w:bCs/>
          <w:sz w:val="22"/>
          <w:szCs w:val="22"/>
          <w:lang w:val="pt-BR"/>
        </w:rPr>
        <w:t>Chavira, D. A.</w:t>
      </w:r>
      <w:r w:rsidRPr="000C2571">
        <w:rPr>
          <w:rFonts w:asciiTheme="minorBidi" w:hAnsiTheme="minorBidi" w:cstheme="minorBidi"/>
          <w:sz w:val="22"/>
          <w:szCs w:val="22"/>
          <w:lang w:val="pt-BR"/>
        </w:rPr>
        <w:t xml:space="preserve"> (2018). </w:t>
      </w:r>
      <w:r w:rsidRPr="000C2571">
        <w:rPr>
          <w:rFonts w:asciiTheme="minorBidi" w:hAnsiTheme="minorBidi" w:cstheme="minorBidi"/>
          <w:sz w:val="22"/>
          <w:szCs w:val="22"/>
        </w:rPr>
        <w:t xml:space="preserve">Family factors mediate discrimination related stress and externalizing symptoms in rural Latino adolescents. </w:t>
      </w:r>
      <w:r w:rsidRPr="000C2571">
        <w:rPr>
          <w:rFonts w:asciiTheme="minorBidi" w:hAnsiTheme="minorBidi" w:cstheme="minorBidi"/>
          <w:i/>
          <w:iCs/>
          <w:sz w:val="22"/>
          <w:szCs w:val="22"/>
        </w:rPr>
        <w:t>Journal of Adolescence, 69,</w:t>
      </w:r>
      <w:r w:rsidRPr="000C2571">
        <w:rPr>
          <w:rFonts w:asciiTheme="minorBidi" w:hAnsiTheme="minorBidi" w:cstheme="minorBidi"/>
          <w:sz w:val="22"/>
          <w:szCs w:val="22"/>
        </w:rPr>
        <w:t xml:space="preserve"> 11-21.  </w:t>
      </w:r>
    </w:p>
    <w:p w14:paraId="6CCAD44F" w14:textId="77777777" w:rsidR="00942B08" w:rsidRPr="000C2571" w:rsidRDefault="00942B08" w:rsidP="00942B08">
      <w:pPr>
        <w:rPr>
          <w:rFonts w:asciiTheme="minorBidi" w:hAnsiTheme="minorBidi" w:cstheme="minorBidi"/>
          <w:sz w:val="22"/>
          <w:szCs w:val="22"/>
        </w:rPr>
      </w:pPr>
    </w:p>
    <w:p w14:paraId="3C3FCBC4" w14:textId="77777777" w:rsidR="00942B08" w:rsidRPr="000C2571" w:rsidRDefault="00942B08" w:rsidP="00942B08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sz w:val="22"/>
          <w:szCs w:val="22"/>
        </w:rPr>
      </w:pPr>
      <w:proofErr w:type="spellStart"/>
      <w:r w:rsidRPr="000C2571">
        <w:rPr>
          <w:rFonts w:asciiTheme="minorBidi" w:hAnsiTheme="minorBidi" w:cstheme="minorBidi"/>
          <w:sz w:val="22"/>
          <w:szCs w:val="22"/>
        </w:rPr>
        <w:t>Escovar</w:t>
      </w:r>
      <w:proofErr w:type="spellEnd"/>
      <w:r>
        <w:rPr>
          <w:rFonts w:asciiTheme="minorBidi" w:hAnsiTheme="minorBidi" w:cstheme="minorBidi"/>
          <w:sz w:val="22"/>
          <w:szCs w:val="22"/>
        </w:rPr>
        <w:t>*</w:t>
      </w:r>
      <w:r w:rsidRPr="000C2571">
        <w:rPr>
          <w:rFonts w:asciiTheme="minorBidi" w:hAnsiTheme="minorBidi" w:cstheme="minorBidi"/>
          <w:sz w:val="22"/>
          <w:szCs w:val="22"/>
        </w:rPr>
        <w:t xml:space="preserve">, E. L., </w:t>
      </w:r>
      <w:proofErr w:type="spellStart"/>
      <w:r w:rsidRPr="000C2571">
        <w:rPr>
          <w:rFonts w:asciiTheme="minorBidi" w:hAnsiTheme="minorBidi" w:cstheme="minorBidi"/>
          <w:sz w:val="22"/>
          <w:szCs w:val="22"/>
        </w:rPr>
        <w:t>Craske</w:t>
      </w:r>
      <w:proofErr w:type="spellEnd"/>
      <w:r w:rsidRPr="000C2571">
        <w:rPr>
          <w:rFonts w:asciiTheme="minorBidi" w:hAnsiTheme="minorBidi" w:cstheme="minorBidi"/>
          <w:sz w:val="22"/>
          <w:szCs w:val="22"/>
        </w:rPr>
        <w:t xml:space="preserve">, M., Roy-Byrne, P., Stein, M. B., Sullivan, G., </w:t>
      </w:r>
      <w:proofErr w:type="spellStart"/>
      <w:r w:rsidRPr="000C2571">
        <w:rPr>
          <w:rFonts w:asciiTheme="minorBidi" w:hAnsiTheme="minorBidi" w:cstheme="minorBidi"/>
          <w:sz w:val="22"/>
          <w:szCs w:val="22"/>
        </w:rPr>
        <w:t>Sherbourne</w:t>
      </w:r>
      <w:proofErr w:type="spellEnd"/>
      <w:r w:rsidRPr="000C2571">
        <w:rPr>
          <w:rFonts w:asciiTheme="minorBidi" w:hAnsiTheme="minorBidi" w:cstheme="minorBidi"/>
          <w:sz w:val="22"/>
          <w:szCs w:val="22"/>
        </w:rPr>
        <w:t xml:space="preserve">, C. D., </w:t>
      </w:r>
      <w:proofErr w:type="spellStart"/>
      <w:r w:rsidRPr="000C2571">
        <w:rPr>
          <w:rFonts w:asciiTheme="minorBidi" w:hAnsiTheme="minorBidi" w:cstheme="minorBidi"/>
          <w:sz w:val="22"/>
          <w:szCs w:val="22"/>
        </w:rPr>
        <w:t>Bystritsky</w:t>
      </w:r>
      <w:proofErr w:type="spellEnd"/>
      <w:r w:rsidRPr="000C2571">
        <w:rPr>
          <w:rFonts w:asciiTheme="minorBidi" w:hAnsiTheme="minorBidi" w:cstheme="minorBidi"/>
          <w:sz w:val="22"/>
          <w:szCs w:val="22"/>
        </w:rPr>
        <w:t xml:space="preserve">, A., </w:t>
      </w:r>
      <w:r w:rsidRPr="000C2571">
        <w:rPr>
          <w:rFonts w:asciiTheme="minorBidi" w:hAnsiTheme="minorBidi" w:cstheme="minorBidi"/>
          <w:b/>
          <w:bCs/>
          <w:sz w:val="22"/>
          <w:szCs w:val="22"/>
        </w:rPr>
        <w:t>Chavira, D. A</w:t>
      </w:r>
      <w:r w:rsidRPr="000C2571">
        <w:rPr>
          <w:rFonts w:asciiTheme="minorBidi" w:hAnsiTheme="minorBidi" w:cstheme="minorBidi"/>
          <w:sz w:val="22"/>
          <w:szCs w:val="22"/>
        </w:rPr>
        <w:t xml:space="preserve">. (2018) Cultural influences on mental health symptoms in a primary care sample of Latinx patients.  </w:t>
      </w:r>
      <w:r w:rsidRPr="000C2571">
        <w:rPr>
          <w:rFonts w:asciiTheme="minorBidi" w:hAnsiTheme="minorBidi" w:cstheme="minorBidi"/>
          <w:i/>
          <w:iCs/>
          <w:sz w:val="22"/>
          <w:szCs w:val="22"/>
        </w:rPr>
        <w:t>Journal of Anxiety Disorders, 55</w:t>
      </w:r>
      <w:r w:rsidRPr="000C2571">
        <w:rPr>
          <w:rFonts w:asciiTheme="minorBidi" w:hAnsiTheme="minorBidi" w:cstheme="minorBidi"/>
          <w:sz w:val="22"/>
          <w:szCs w:val="22"/>
        </w:rPr>
        <w:t xml:space="preserve">, 39-47.   </w:t>
      </w:r>
    </w:p>
    <w:p w14:paraId="7678FBC9" w14:textId="77777777" w:rsidR="00942B08" w:rsidRPr="0019105A" w:rsidRDefault="00942B08" w:rsidP="00942B08">
      <w:pPr>
        <w:pStyle w:val="ListParagraph"/>
        <w:ind w:left="360"/>
      </w:pPr>
    </w:p>
    <w:p w14:paraId="1A604934" w14:textId="77777777" w:rsidR="00942B08" w:rsidRDefault="00942B08" w:rsidP="00942B08">
      <w:pPr>
        <w:pStyle w:val="ListParagraph"/>
        <w:widowControl w:val="0"/>
        <w:numPr>
          <w:ilvl w:val="0"/>
          <w:numId w:val="29"/>
        </w:numPr>
        <w:adjustRightInd w:val="0"/>
        <w:rPr>
          <w:rFonts w:asciiTheme="minorBidi" w:hAnsiTheme="minorBidi" w:cstheme="minorBidi"/>
          <w:i/>
          <w:sz w:val="22"/>
          <w:szCs w:val="22"/>
        </w:rPr>
      </w:pPr>
      <w:r w:rsidRPr="00B40593">
        <w:rPr>
          <w:rFonts w:asciiTheme="minorBidi" w:hAnsiTheme="minorBidi" w:cstheme="minorBidi"/>
          <w:b/>
          <w:sz w:val="22"/>
          <w:szCs w:val="22"/>
          <w:lang w:val="pt-BR"/>
        </w:rPr>
        <w:t>Chavira, D. A.,</w:t>
      </w:r>
      <w:r w:rsidRPr="00B40593">
        <w:rPr>
          <w:rFonts w:asciiTheme="minorBidi" w:hAnsiTheme="minorBidi" w:cstheme="minorBidi"/>
          <w:sz w:val="22"/>
          <w:szCs w:val="22"/>
          <w:lang w:val="pt-BR"/>
        </w:rPr>
        <w:t xml:space="preserve"> Bustos, C., *Garcia, M., *</w:t>
      </w:r>
      <w:proofErr w:type="spellStart"/>
      <w:r w:rsidRPr="00B40593">
        <w:rPr>
          <w:rFonts w:asciiTheme="minorBidi" w:hAnsiTheme="minorBidi" w:cstheme="minorBidi"/>
          <w:sz w:val="22"/>
          <w:szCs w:val="22"/>
          <w:lang w:val="pt-BR"/>
        </w:rPr>
        <w:t>Reinosa-Segovia</w:t>
      </w:r>
      <w:proofErr w:type="spellEnd"/>
      <w:r w:rsidRPr="00B40593">
        <w:rPr>
          <w:rFonts w:asciiTheme="minorBidi" w:hAnsiTheme="minorBidi" w:cstheme="minorBidi"/>
          <w:sz w:val="22"/>
          <w:szCs w:val="22"/>
          <w:lang w:val="pt-BR"/>
        </w:rPr>
        <w:t xml:space="preserve">, F., </w:t>
      </w:r>
      <w:proofErr w:type="spellStart"/>
      <w:r w:rsidRPr="00B40593">
        <w:rPr>
          <w:rFonts w:asciiTheme="minorBidi" w:hAnsiTheme="minorBidi" w:cstheme="minorBidi"/>
          <w:sz w:val="22"/>
          <w:szCs w:val="22"/>
          <w:lang w:val="pt-BR"/>
        </w:rPr>
        <w:t>Baig</w:t>
      </w:r>
      <w:proofErr w:type="spellEnd"/>
      <w:r w:rsidRPr="00B40593">
        <w:rPr>
          <w:rFonts w:asciiTheme="minorBidi" w:hAnsiTheme="minorBidi" w:cstheme="minorBidi"/>
          <w:sz w:val="22"/>
          <w:szCs w:val="22"/>
          <w:lang w:val="pt-BR"/>
        </w:rPr>
        <w:t xml:space="preserve">, A., </w:t>
      </w:r>
      <w:proofErr w:type="spellStart"/>
      <w:r w:rsidRPr="00B40593">
        <w:rPr>
          <w:rFonts w:asciiTheme="minorBidi" w:hAnsiTheme="minorBidi" w:cstheme="minorBidi"/>
          <w:sz w:val="22"/>
          <w:szCs w:val="22"/>
          <w:lang w:val="pt-BR"/>
        </w:rPr>
        <w:t>Ng</w:t>
      </w:r>
      <w:proofErr w:type="spellEnd"/>
      <w:r w:rsidRPr="00B40593">
        <w:rPr>
          <w:rFonts w:asciiTheme="minorBidi" w:hAnsiTheme="minorBidi" w:cstheme="minorBidi"/>
          <w:sz w:val="22"/>
          <w:szCs w:val="22"/>
          <w:lang w:val="pt-BR"/>
        </w:rPr>
        <w:t xml:space="preserve">., B. &amp; Camacho, A. (2018). </w:t>
      </w:r>
      <w:r w:rsidRPr="005970E8">
        <w:rPr>
          <w:rFonts w:asciiTheme="minorBidi" w:hAnsiTheme="minorBidi" w:cstheme="minorBidi"/>
          <w:sz w:val="22"/>
          <w:szCs w:val="22"/>
        </w:rPr>
        <w:t xml:space="preserve">Telephone-assisted, parent-mediated CBT for rural Latino youth with anxiety: A feasibility trial, </w:t>
      </w:r>
      <w:r w:rsidRPr="005970E8">
        <w:rPr>
          <w:rFonts w:asciiTheme="minorBidi" w:hAnsiTheme="minorBidi" w:cstheme="minorBidi"/>
          <w:i/>
          <w:sz w:val="22"/>
          <w:szCs w:val="22"/>
        </w:rPr>
        <w:t>Cultural Diversity and Ethnic Minority Psycholo</w:t>
      </w:r>
      <w:r>
        <w:rPr>
          <w:rFonts w:asciiTheme="minorBidi" w:hAnsiTheme="minorBidi" w:cstheme="minorBidi"/>
          <w:i/>
          <w:sz w:val="22"/>
          <w:szCs w:val="22"/>
        </w:rPr>
        <w:t xml:space="preserve">gy, 24(3), </w:t>
      </w:r>
      <w:r w:rsidRPr="00B40593">
        <w:rPr>
          <w:rFonts w:asciiTheme="minorBidi" w:hAnsiTheme="minorBidi" w:cstheme="minorBidi"/>
          <w:iCs/>
          <w:sz w:val="22"/>
          <w:szCs w:val="22"/>
        </w:rPr>
        <w:t>429-441</w:t>
      </w:r>
      <w:r>
        <w:rPr>
          <w:rFonts w:asciiTheme="minorBidi" w:hAnsiTheme="minorBidi" w:cstheme="minorBidi"/>
          <w:i/>
          <w:sz w:val="22"/>
          <w:szCs w:val="22"/>
        </w:rPr>
        <w:t>.</w:t>
      </w:r>
      <w:r w:rsidRPr="005970E8">
        <w:rPr>
          <w:rFonts w:asciiTheme="minorBidi" w:hAnsiTheme="minorBidi" w:cstheme="minorBidi"/>
          <w:i/>
          <w:sz w:val="22"/>
          <w:szCs w:val="22"/>
        </w:rPr>
        <w:t xml:space="preserve"> </w:t>
      </w:r>
    </w:p>
    <w:p w14:paraId="7AE51B0A" w14:textId="77777777" w:rsidR="00942B08" w:rsidRPr="000B6A92" w:rsidRDefault="00942B08" w:rsidP="00942B08">
      <w:pPr>
        <w:pStyle w:val="ListParagraph"/>
        <w:rPr>
          <w:rFonts w:asciiTheme="minorBidi" w:hAnsiTheme="minorBidi" w:cstheme="minorBidi"/>
          <w:i/>
          <w:sz w:val="22"/>
          <w:szCs w:val="22"/>
        </w:rPr>
      </w:pPr>
    </w:p>
    <w:p w14:paraId="424B55F4" w14:textId="77777777" w:rsidR="00942B08" w:rsidRPr="000B6A92" w:rsidRDefault="00942B08" w:rsidP="00942B08">
      <w:pPr>
        <w:pStyle w:val="ListParagraph"/>
        <w:widowControl w:val="0"/>
        <w:numPr>
          <w:ilvl w:val="0"/>
          <w:numId w:val="29"/>
        </w:numPr>
        <w:adjustRightInd w:val="0"/>
        <w:rPr>
          <w:rFonts w:ascii="Arial" w:hAnsi="Arial" w:cs="Arial"/>
          <w:iCs/>
          <w:sz w:val="22"/>
          <w:szCs w:val="22"/>
        </w:rPr>
      </w:pPr>
      <w:proofErr w:type="spellStart"/>
      <w:r w:rsidRPr="00FB6430">
        <w:rPr>
          <w:rFonts w:ascii="Arial" w:hAnsi="Arial" w:cs="Arial"/>
          <w:sz w:val="22"/>
          <w:szCs w:val="22"/>
        </w:rPr>
        <w:t>Petkus</w:t>
      </w:r>
      <w:proofErr w:type="spellEnd"/>
      <w:r w:rsidRPr="00FB6430">
        <w:rPr>
          <w:rFonts w:ascii="Arial" w:hAnsi="Arial" w:cs="Arial"/>
          <w:sz w:val="22"/>
          <w:szCs w:val="22"/>
        </w:rPr>
        <w:t xml:space="preserve">, A., Wetherell, J., Stein, M. B., </w:t>
      </w:r>
      <w:r w:rsidRPr="00FB6430">
        <w:rPr>
          <w:rFonts w:ascii="Arial" w:hAnsi="Arial" w:cs="Arial"/>
          <w:b/>
          <w:sz w:val="22"/>
          <w:szCs w:val="22"/>
        </w:rPr>
        <w:t>Chavira, D. A</w:t>
      </w:r>
      <w:r w:rsidRPr="00FB6430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FB6430">
        <w:rPr>
          <w:rFonts w:ascii="Arial" w:hAnsi="Arial" w:cs="Arial"/>
          <w:sz w:val="22"/>
          <w:szCs w:val="22"/>
        </w:rPr>
        <w:t>Craske</w:t>
      </w:r>
      <w:proofErr w:type="spellEnd"/>
      <w:r w:rsidRPr="00FB6430">
        <w:rPr>
          <w:rFonts w:ascii="Arial" w:hAnsi="Arial" w:cs="Arial"/>
          <w:sz w:val="22"/>
          <w:szCs w:val="22"/>
        </w:rPr>
        <w:t xml:space="preserve">, M. G., </w:t>
      </w:r>
      <w:proofErr w:type="spellStart"/>
      <w:r w:rsidRPr="00FB6430">
        <w:rPr>
          <w:rFonts w:ascii="Arial" w:hAnsi="Arial" w:cs="Arial"/>
          <w:sz w:val="22"/>
          <w:szCs w:val="22"/>
        </w:rPr>
        <w:t>Sherbourne</w:t>
      </w:r>
      <w:proofErr w:type="spellEnd"/>
      <w:r w:rsidRPr="00FB6430">
        <w:rPr>
          <w:rFonts w:ascii="Arial" w:hAnsi="Arial" w:cs="Arial"/>
          <w:sz w:val="22"/>
          <w:szCs w:val="22"/>
        </w:rPr>
        <w:t xml:space="preserve">, C., Sullivan, G., </w:t>
      </w:r>
      <w:proofErr w:type="spellStart"/>
      <w:r w:rsidRPr="00FB6430">
        <w:rPr>
          <w:rFonts w:ascii="Arial" w:hAnsi="Arial" w:cs="Arial"/>
          <w:sz w:val="22"/>
          <w:szCs w:val="22"/>
        </w:rPr>
        <w:t>Bystrisk</w:t>
      </w:r>
      <w:r>
        <w:rPr>
          <w:rFonts w:ascii="Arial" w:hAnsi="Arial" w:cs="Arial"/>
          <w:sz w:val="22"/>
          <w:szCs w:val="22"/>
        </w:rPr>
        <w:t>y</w:t>
      </w:r>
      <w:proofErr w:type="spellEnd"/>
      <w:r>
        <w:rPr>
          <w:rFonts w:ascii="Arial" w:hAnsi="Arial" w:cs="Arial"/>
          <w:sz w:val="22"/>
          <w:szCs w:val="22"/>
        </w:rPr>
        <w:t>, A., &amp; Roy-Byrne, P. (2018</w:t>
      </w:r>
      <w:r w:rsidRPr="00FB6430">
        <w:rPr>
          <w:rFonts w:ascii="Arial" w:hAnsi="Arial" w:cs="Arial"/>
          <w:sz w:val="22"/>
          <w:szCs w:val="22"/>
        </w:rPr>
        <w:t xml:space="preserve">). Age differences in death and suicidal ideation in anxious primary care patients. </w:t>
      </w:r>
      <w:r w:rsidRPr="00FB6430">
        <w:rPr>
          <w:rFonts w:ascii="Arial" w:hAnsi="Arial" w:cs="Arial"/>
          <w:i/>
          <w:sz w:val="22"/>
          <w:szCs w:val="22"/>
        </w:rPr>
        <w:t>Clinical Gerontologist</w:t>
      </w:r>
      <w:r>
        <w:rPr>
          <w:rFonts w:ascii="Arial" w:hAnsi="Arial" w:cs="Arial"/>
          <w:i/>
          <w:sz w:val="22"/>
          <w:szCs w:val="22"/>
        </w:rPr>
        <w:t xml:space="preserve">, 41 (4), </w:t>
      </w:r>
      <w:r w:rsidRPr="00B40593">
        <w:rPr>
          <w:rFonts w:ascii="Arial" w:hAnsi="Arial" w:cs="Arial"/>
          <w:iCs/>
          <w:sz w:val="22"/>
          <w:szCs w:val="22"/>
        </w:rPr>
        <w:t>271-281.</w:t>
      </w:r>
    </w:p>
    <w:p w14:paraId="5F2D4D47" w14:textId="77777777" w:rsidR="00942B08" w:rsidRPr="005970E8" w:rsidRDefault="00942B08" w:rsidP="00942B08">
      <w:pPr>
        <w:widowControl w:val="0"/>
        <w:adjustRightInd w:val="0"/>
        <w:rPr>
          <w:rFonts w:asciiTheme="minorBidi" w:hAnsiTheme="minorBidi" w:cstheme="minorBidi"/>
          <w:i/>
          <w:sz w:val="22"/>
          <w:szCs w:val="22"/>
        </w:rPr>
      </w:pPr>
    </w:p>
    <w:p w14:paraId="67FA7C40" w14:textId="77777777" w:rsidR="00942B08" w:rsidRDefault="00942B08" w:rsidP="00942B08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sz w:val="22"/>
          <w:szCs w:val="22"/>
        </w:rPr>
      </w:pPr>
      <w:r w:rsidRPr="000C2571">
        <w:rPr>
          <w:rFonts w:asciiTheme="minorBidi" w:hAnsiTheme="minorBidi" w:cstheme="minorBidi"/>
          <w:sz w:val="22"/>
          <w:szCs w:val="22"/>
        </w:rPr>
        <w:lastRenderedPageBreak/>
        <w:t>Rapp</w:t>
      </w:r>
      <w:r>
        <w:rPr>
          <w:rFonts w:asciiTheme="minorBidi" w:hAnsiTheme="minorBidi" w:cstheme="minorBidi"/>
          <w:sz w:val="22"/>
          <w:szCs w:val="22"/>
        </w:rPr>
        <w:t>*</w:t>
      </w:r>
      <w:r w:rsidRPr="000C2571">
        <w:rPr>
          <w:rFonts w:asciiTheme="minorBidi" w:hAnsiTheme="minorBidi" w:cstheme="minorBidi"/>
          <w:sz w:val="22"/>
          <w:szCs w:val="22"/>
        </w:rPr>
        <w:t xml:space="preserve">, A. M., Lau, A., &amp; </w:t>
      </w:r>
      <w:r w:rsidRPr="000C2571">
        <w:rPr>
          <w:rFonts w:asciiTheme="minorBidi" w:hAnsiTheme="minorBidi" w:cstheme="minorBidi"/>
          <w:b/>
          <w:bCs/>
          <w:sz w:val="22"/>
          <w:szCs w:val="22"/>
        </w:rPr>
        <w:t>Chavira, D. A.</w:t>
      </w:r>
      <w:r w:rsidRPr="000C2571">
        <w:rPr>
          <w:rFonts w:asciiTheme="minorBidi" w:hAnsiTheme="minorBidi" w:cstheme="minorBidi"/>
          <w:sz w:val="22"/>
          <w:szCs w:val="22"/>
        </w:rPr>
        <w:t xml:space="preserve"> (2017).  Differential associations between Social Anxiety Disorder, family cohesion, and suicidality across racial/ethnic groups: Findings from the National Comorbidity Survey-Adolescent (NCS-A).  </w:t>
      </w:r>
      <w:r w:rsidRPr="000C2571">
        <w:rPr>
          <w:rFonts w:asciiTheme="minorBidi" w:hAnsiTheme="minorBidi" w:cstheme="minorBidi"/>
          <w:i/>
          <w:iCs/>
          <w:sz w:val="22"/>
          <w:szCs w:val="22"/>
        </w:rPr>
        <w:t>Journal of Anxiety Disorders, 48</w:t>
      </w:r>
      <w:r w:rsidRPr="000C2571">
        <w:rPr>
          <w:rFonts w:asciiTheme="minorBidi" w:hAnsiTheme="minorBidi" w:cstheme="minorBidi"/>
          <w:sz w:val="22"/>
          <w:szCs w:val="22"/>
        </w:rPr>
        <w:t>, 13-21.   </w:t>
      </w:r>
    </w:p>
    <w:p w14:paraId="0F7D8CD4" w14:textId="77777777" w:rsidR="00942B08" w:rsidRPr="005E3B1D" w:rsidRDefault="00942B08" w:rsidP="00942B08">
      <w:pPr>
        <w:rPr>
          <w:rFonts w:asciiTheme="minorBidi" w:hAnsiTheme="minorBidi" w:cstheme="minorBidi"/>
          <w:sz w:val="22"/>
          <w:szCs w:val="22"/>
        </w:rPr>
      </w:pPr>
    </w:p>
    <w:p w14:paraId="5E9051DE" w14:textId="77777777" w:rsidR="00942B08" w:rsidRPr="00FB6430" w:rsidRDefault="00942B08" w:rsidP="00942B08">
      <w:pPr>
        <w:pStyle w:val="ListParagraph"/>
        <w:widowControl w:val="0"/>
        <w:numPr>
          <w:ilvl w:val="0"/>
          <w:numId w:val="29"/>
        </w:numPr>
        <w:adjustRightInd w:val="0"/>
        <w:rPr>
          <w:rFonts w:ascii="Arial" w:hAnsi="Arial" w:cs="Arial"/>
          <w:sz w:val="22"/>
          <w:szCs w:val="22"/>
        </w:rPr>
      </w:pPr>
      <w:r w:rsidRPr="005970E8">
        <w:rPr>
          <w:rFonts w:asciiTheme="minorBidi" w:hAnsiTheme="minorBidi" w:cstheme="minorBidi"/>
          <w:sz w:val="22"/>
          <w:szCs w:val="22"/>
        </w:rPr>
        <w:t xml:space="preserve">Barnett, M. L., Gonzalez, A., Miranda, J., </w:t>
      </w:r>
      <w:r w:rsidRPr="005970E8">
        <w:rPr>
          <w:rFonts w:asciiTheme="minorBidi" w:hAnsiTheme="minorBidi" w:cstheme="minorBidi"/>
          <w:b/>
          <w:sz w:val="22"/>
          <w:szCs w:val="22"/>
        </w:rPr>
        <w:t>Chavira, D. A.,</w:t>
      </w:r>
      <w:r w:rsidRPr="005970E8">
        <w:rPr>
          <w:rFonts w:asciiTheme="minorBidi" w:hAnsiTheme="minorBidi" w:cstheme="minorBidi"/>
          <w:sz w:val="22"/>
          <w:szCs w:val="22"/>
        </w:rPr>
        <w:t xml:space="preserve"> &amp; Lau, A. S. (2017). Mobilizing community health workers to address mental health disparities for underserved populations: A systematic review. </w:t>
      </w:r>
      <w:r w:rsidRPr="005970E8">
        <w:rPr>
          <w:rFonts w:asciiTheme="minorBidi" w:hAnsiTheme="minorBidi" w:cstheme="minorBidi"/>
          <w:i/>
          <w:iCs/>
          <w:sz w:val="22"/>
          <w:szCs w:val="22"/>
        </w:rPr>
        <w:t>Administration and Policy in Mental Health and Mental Heal</w:t>
      </w:r>
      <w:r w:rsidRPr="00FB6430">
        <w:rPr>
          <w:rFonts w:ascii="Arial" w:hAnsi="Arial" w:cs="Arial"/>
          <w:i/>
          <w:iCs/>
          <w:sz w:val="22"/>
          <w:szCs w:val="22"/>
        </w:rPr>
        <w:t xml:space="preserve">th Services Research. </w:t>
      </w:r>
      <w:proofErr w:type="spellStart"/>
      <w:r w:rsidRPr="00FB6430">
        <w:rPr>
          <w:rFonts w:ascii="Arial" w:hAnsi="Arial" w:cs="Arial"/>
          <w:sz w:val="22"/>
          <w:szCs w:val="22"/>
        </w:rPr>
        <w:t>Epub</w:t>
      </w:r>
      <w:proofErr w:type="spellEnd"/>
      <w:r w:rsidRPr="00FB6430">
        <w:rPr>
          <w:rFonts w:ascii="Arial" w:hAnsi="Arial" w:cs="Arial"/>
          <w:sz w:val="22"/>
          <w:szCs w:val="22"/>
        </w:rPr>
        <w:t>, 2017, July 20.</w:t>
      </w:r>
    </w:p>
    <w:p w14:paraId="61A19BF8" w14:textId="77777777" w:rsidR="00942B08" w:rsidRPr="00FB6430" w:rsidRDefault="00942B08" w:rsidP="00942B08">
      <w:pPr>
        <w:widowControl w:val="0"/>
        <w:adjustRightInd w:val="0"/>
        <w:rPr>
          <w:rFonts w:ascii="Arial" w:hAnsi="Arial" w:cs="Arial"/>
          <w:sz w:val="22"/>
          <w:szCs w:val="22"/>
        </w:rPr>
      </w:pPr>
    </w:p>
    <w:p w14:paraId="0FE96FA2" w14:textId="77777777" w:rsidR="00942B08" w:rsidRPr="00FB6430" w:rsidRDefault="00942B08" w:rsidP="00942B08">
      <w:pPr>
        <w:pStyle w:val="ListParagraph"/>
        <w:widowControl w:val="0"/>
        <w:numPr>
          <w:ilvl w:val="0"/>
          <w:numId w:val="29"/>
        </w:numPr>
        <w:adjustRightInd w:val="0"/>
        <w:rPr>
          <w:rFonts w:ascii="Arial" w:hAnsi="Arial" w:cs="Arial"/>
          <w:sz w:val="22"/>
          <w:szCs w:val="22"/>
        </w:rPr>
      </w:pPr>
      <w:r w:rsidRPr="00FB6430">
        <w:rPr>
          <w:rFonts w:ascii="Arial" w:hAnsi="Arial" w:cs="Arial"/>
          <w:sz w:val="22"/>
          <w:szCs w:val="22"/>
        </w:rPr>
        <w:t>*</w:t>
      </w:r>
      <w:proofErr w:type="spellStart"/>
      <w:r w:rsidRPr="00FB6430">
        <w:rPr>
          <w:rFonts w:ascii="Arial" w:hAnsi="Arial" w:cs="Arial"/>
          <w:sz w:val="22"/>
          <w:szCs w:val="22"/>
        </w:rPr>
        <w:t>Escovar</w:t>
      </w:r>
      <w:proofErr w:type="spellEnd"/>
      <w:r w:rsidRPr="00FB6430">
        <w:rPr>
          <w:rFonts w:ascii="Arial" w:hAnsi="Arial" w:cs="Arial"/>
          <w:sz w:val="22"/>
          <w:szCs w:val="22"/>
        </w:rPr>
        <w:t xml:space="preserve">, E., </w:t>
      </w:r>
      <w:proofErr w:type="spellStart"/>
      <w:r w:rsidRPr="00FB6430">
        <w:rPr>
          <w:rFonts w:ascii="Arial" w:hAnsi="Arial" w:cs="Arial"/>
          <w:sz w:val="22"/>
          <w:szCs w:val="22"/>
        </w:rPr>
        <w:t>Drahota</w:t>
      </w:r>
      <w:proofErr w:type="spellEnd"/>
      <w:r w:rsidRPr="00FB6430">
        <w:rPr>
          <w:rFonts w:ascii="Arial" w:hAnsi="Arial" w:cs="Arial"/>
          <w:sz w:val="22"/>
          <w:szCs w:val="22"/>
        </w:rPr>
        <w:t xml:space="preserve">, A., Hitchcock, C., </w:t>
      </w:r>
      <w:proofErr w:type="spellStart"/>
      <w:r w:rsidRPr="00FB6430">
        <w:rPr>
          <w:rFonts w:ascii="Arial" w:hAnsi="Arial" w:cs="Arial"/>
          <w:sz w:val="22"/>
          <w:szCs w:val="22"/>
        </w:rPr>
        <w:t>Chorpita</w:t>
      </w:r>
      <w:proofErr w:type="spellEnd"/>
      <w:r w:rsidRPr="00FB6430">
        <w:rPr>
          <w:rFonts w:ascii="Arial" w:hAnsi="Arial" w:cs="Arial"/>
          <w:sz w:val="22"/>
          <w:szCs w:val="22"/>
        </w:rPr>
        <w:t xml:space="preserve">, B., &amp; </w:t>
      </w:r>
      <w:r w:rsidRPr="00FB6430">
        <w:rPr>
          <w:rFonts w:ascii="Arial" w:hAnsi="Arial" w:cs="Arial"/>
          <w:b/>
          <w:sz w:val="22"/>
          <w:szCs w:val="22"/>
        </w:rPr>
        <w:t>Chavira, D. A.</w:t>
      </w:r>
      <w:r>
        <w:rPr>
          <w:rFonts w:ascii="Arial" w:hAnsi="Arial" w:cs="Arial"/>
          <w:sz w:val="22"/>
          <w:szCs w:val="22"/>
        </w:rPr>
        <w:t xml:space="preserve"> (2017</w:t>
      </w:r>
      <w:r w:rsidRPr="00FB6430">
        <w:rPr>
          <w:rFonts w:ascii="Arial" w:hAnsi="Arial" w:cs="Arial"/>
          <w:sz w:val="22"/>
          <w:szCs w:val="22"/>
        </w:rPr>
        <w:t xml:space="preserve">). </w:t>
      </w:r>
      <w:r w:rsidRPr="00FB6430">
        <w:rPr>
          <w:rFonts w:ascii="Arial" w:hAnsi="Arial" w:cs="Arial"/>
          <w:iCs/>
          <w:sz w:val="22"/>
          <w:szCs w:val="22"/>
        </w:rPr>
        <w:t>Vicarious improvement among parents participating in child-focused anxiety cognitive behavior therapy</w:t>
      </w:r>
      <w:r>
        <w:rPr>
          <w:rFonts w:ascii="Arial" w:hAnsi="Arial" w:cs="Arial"/>
          <w:iCs/>
          <w:sz w:val="22"/>
          <w:szCs w:val="22"/>
        </w:rPr>
        <w:t>.</w:t>
      </w:r>
      <w:r w:rsidRPr="00FB6430">
        <w:rPr>
          <w:rFonts w:ascii="Arial" w:hAnsi="Arial" w:cs="Arial"/>
          <w:i/>
          <w:iCs/>
          <w:sz w:val="22"/>
          <w:szCs w:val="22"/>
        </w:rPr>
        <w:t xml:space="preserve"> </w:t>
      </w:r>
      <w:r w:rsidRPr="00FB6430">
        <w:rPr>
          <w:rFonts w:ascii="Arial" w:hAnsi="Arial" w:cs="Arial"/>
          <w:i/>
          <w:sz w:val="22"/>
          <w:szCs w:val="22"/>
        </w:rPr>
        <w:t>Child &amp; Family Behavior Therapy.</w:t>
      </w:r>
    </w:p>
    <w:p w14:paraId="5F046EF8" w14:textId="77777777" w:rsidR="00B01AC3" w:rsidRPr="00A542A5" w:rsidRDefault="00B01AC3" w:rsidP="00B01AC3">
      <w:pPr>
        <w:pStyle w:val="ListParagraph"/>
        <w:widowControl w:val="0"/>
        <w:numPr>
          <w:ilvl w:val="0"/>
          <w:numId w:val="29"/>
        </w:numPr>
        <w:adjustRightInd w:val="0"/>
        <w:rPr>
          <w:rFonts w:ascii="Arial" w:hAnsi="Arial" w:cs="Arial"/>
          <w:sz w:val="22"/>
          <w:szCs w:val="22"/>
        </w:rPr>
      </w:pPr>
      <w:proofErr w:type="spellStart"/>
      <w:r w:rsidRPr="00A542A5">
        <w:rPr>
          <w:rFonts w:ascii="Arial" w:hAnsi="Arial" w:cs="Arial"/>
          <w:sz w:val="22"/>
          <w:szCs w:val="22"/>
        </w:rPr>
        <w:t>Escovar</w:t>
      </w:r>
      <w:proofErr w:type="spellEnd"/>
      <w:r w:rsidRPr="00A542A5">
        <w:rPr>
          <w:rFonts w:ascii="Arial" w:hAnsi="Arial" w:cs="Arial"/>
          <w:sz w:val="22"/>
          <w:szCs w:val="22"/>
        </w:rPr>
        <w:t xml:space="preserve">, E., </w:t>
      </w:r>
      <w:proofErr w:type="spellStart"/>
      <w:r w:rsidRPr="00A542A5">
        <w:rPr>
          <w:rFonts w:ascii="Arial" w:hAnsi="Arial" w:cs="Arial"/>
          <w:sz w:val="22"/>
          <w:szCs w:val="22"/>
        </w:rPr>
        <w:t>Drahota</w:t>
      </w:r>
      <w:proofErr w:type="spellEnd"/>
      <w:r w:rsidRPr="00A542A5">
        <w:rPr>
          <w:rFonts w:ascii="Arial" w:hAnsi="Arial" w:cs="Arial"/>
          <w:sz w:val="22"/>
          <w:szCs w:val="22"/>
        </w:rPr>
        <w:t xml:space="preserve">, A., Hitchcock, C., </w:t>
      </w:r>
      <w:proofErr w:type="spellStart"/>
      <w:r w:rsidRPr="00A542A5">
        <w:rPr>
          <w:rFonts w:ascii="Arial" w:hAnsi="Arial" w:cs="Arial"/>
          <w:sz w:val="22"/>
          <w:szCs w:val="22"/>
        </w:rPr>
        <w:t>Chorpita</w:t>
      </w:r>
      <w:proofErr w:type="spellEnd"/>
      <w:r w:rsidRPr="00A542A5">
        <w:rPr>
          <w:rFonts w:ascii="Arial" w:hAnsi="Arial" w:cs="Arial"/>
          <w:sz w:val="22"/>
          <w:szCs w:val="22"/>
        </w:rPr>
        <w:t xml:space="preserve">, B., &amp; Chavira, D. A. (accepted). </w:t>
      </w:r>
      <w:r w:rsidRPr="00A542A5">
        <w:rPr>
          <w:rFonts w:ascii="Arial" w:hAnsi="Arial" w:cs="Arial"/>
          <w:iCs/>
          <w:sz w:val="22"/>
          <w:szCs w:val="22"/>
        </w:rPr>
        <w:t>Vicarious improvement among parents participating in child-focused anxiety cognitive behavior therapy,</w:t>
      </w:r>
      <w:r w:rsidRPr="00A542A5">
        <w:rPr>
          <w:rFonts w:ascii="Arial" w:hAnsi="Arial" w:cs="Arial"/>
          <w:i/>
          <w:iCs/>
          <w:sz w:val="22"/>
          <w:szCs w:val="22"/>
        </w:rPr>
        <w:t xml:space="preserve"> </w:t>
      </w:r>
      <w:r w:rsidRPr="00A542A5">
        <w:rPr>
          <w:rFonts w:ascii="Arial" w:hAnsi="Arial" w:cs="Arial"/>
          <w:i/>
          <w:sz w:val="22"/>
          <w:szCs w:val="22"/>
        </w:rPr>
        <w:t>Child &amp; Family Behavior Therapy.</w:t>
      </w:r>
    </w:p>
    <w:p w14:paraId="4821FCEE" w14:textId="77777777" w:rsidR="00B01AC3" w:rsidRPr="00A542A5" w:rsidRDefault="00B01AC3" w:rsidP="00B01AC3">
      <w:pPr>
        <w:widowControl w:val="0"/>
        <w:adjustRightInd w:val="0"/>
        <w:rPr>
          <w:rFonts w:ascii="Arial" w:hAnsi="Arial" w:cs="Arial"/>
          <w:sz w:val="22"/>
          <w:szCs w:val="22"/>
        </w:rPr>
      </w:pPr>
    </w:p>
    <w:p w14:paraId="5AF11252" w14:textId="77777777" w:rsidR="00B01AC3" w:rsidRDefault="00B01AC3" w:rsidP="00B01AC3">
      <w:pPr>
        <w:pStyle w:val="ListParagraph"/>
        <w:widowControl w:val="0"/>
        <w:numPr>
          <w:ilvl w:val="0"/>
          <w:numId w:val="29"/>
        </w:numPr>
        <w:adjustRightInd w:val="0"/>
        <w:rPr>
          <w:rFonts w:ascii="Arial" w:hAnsi="Arial" w:cs="Arial"/>
          <w:sz w:val="22"/>
          <w:szCs w:val="22"/>
        </w:rPr>
      </w:pPr>
      <w:proofErr w:type="spellStart"/>
      <w:r w:rsidRPr="00C531D9">
        <w:rPr>
          <w:rFonts w:ascii="Arial" w:hAnsi="Arial" w:cs="Arial"/>
          <w:sz w:val="22"/>
          <w:szCs w:val="22"/>
        </w:rPr>
        <w:t>Petkus</w:t>
      </w:r>
      <w:proofErr w:type="spellEnd"/>
      <w:r w:rsidRPr="00C531D9">
        <w:rPr>
          <w:rFonts w:ascii="Arial" w:hAnsi="Arial" w:cs="Arial"/>
          <w:sz w:val="22"/>
          <w:szCs w:val="22"/>
        </w:rPr>
        <w:t>, A., Wetherell</w:t>
      </w:r>
      <w:r w:rsidRPr="00657696">
        <w:rPr>
          <w:rFonts w:ascii="Arial" w:hAnsi="Arial" w:cs="Arial"/>
          <w:sz w:val="22"/>
          <w:szCs w:val="22"/>
        </w:rPr>
        <w:t xml:space="preserve">, J., Stein, M. B., </w:t>
      </w:r>
      <w:r w:rsidRPr="00657696">
        <w:rPr>
          <w:rFonts w:ascii="Arial" w:hAnsi="Arial" w:cs="Arial"/>
          <w:b/>
          <w:sz w:val="22"/>
          <w:szCs w:val="22"/>
        </w:rPr>
        <w:t>Chavira, D. A</w:t>
      </w:r>
      <w:r w:rsidRPr="00657696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657696">
        <w:rPr>
          <w:rFonts w:ascii="Arial" w:hAnsi="Arial" w:cs="Arial"/>
          <w:sz w:val="22"/>
          <w:szCs w:val="22"/>
        </w:rPr>
        <w:t>Craske</w:t>
      </w:r>
      <w:proofErr w:type="spellEnd"/>
      <w:r w:rsidRPr="00657696">
        <w:rPr>
          <w:rFonts w:ascii="Arial" w:hAnsi="Arial" w:cs="Arial"/>
          <w:sz w:val="22"/>
          <w:szCs w:val="22"/>
        </w:rPr>
        <w:t xml:space="preserve">, M. G., </w:t>
      </w:r>
      <w:proofErr w:type="spellStart"/>
      <w:r w:rsidRPr="00657696">
        <w:rPr>
          <w:rFonts w:ascii="Arial" w:hAnsi="Arial" w:cs="Arial"/>
          <w:sz w:val="22"/>
          <w:szCs w:val="22"/>
        </w:rPr>
        <w:t>Sherbourne</w:t>
      </w:r>
      <w:proofErr w:type="spellEnd"/>
      <w:r w:rsidRPr="00657696">
        <w:rPr>
          <w:rFonts w:ascii="Arial" w:hAnsi="Arial" w:cs="Arial"/>
          <w:sz w:val="22"/>
          <w:szCs w:val="22"/>
        </w:rPr>
        <w:t xml:space="preserve">, C., Sullivan, G., </w:t>
      </w:r>
      <w:proofErr w:type="spellStart"/>
      <w:r w:rsidRPr="00657696">
        <w:rPr>
          <w:rFonts w:ascii="Arial" w:hAnsi="Arial" w:cs="Arial"/>
          <w:sz w:val="22"/>
          <w:szCs w:val="22"/>
        </w:rPr>
        <w:t>Bystrisky</w:t>
      </w:r>
      <w:proofErr w:type="spellEnd"/>
      <w:r w:rsidRPr="00657696">
        <w:rPr>
          <w:rFonts w:ascii="Arial" w:hAnsi="Arial" w:cs="Arial"/>
          <w:sz w:val="22"/>
          <w:szCs w:val="22"/>
        </w:rPr>
        <w:t xml:space="preserve">, A., </w:t>
      </w:r>
      <w:r>
        <w:rPr>
          <w:rFonts w:ascii="Arial" w:hAnsi="Arial" w:cs="Arial"/>
          <w:sz w:val="22"/>
          <w:szCs w:val="22"/>
        </w:rPr>
        <w:t xml:space="preserve">&amp; </w:t>
      </w:r>
      <w:r w:rsidRPr="00657696">
        <w:rPr>
          <w:rFonts w:ascii="Arial" w:hAnsi="Arial" w:cs="Arial"/>
          <w:sz w:val="22"/>
          <w:szCs w:val="22"/>
        </w:rPr>
        <w:t xml:space="preserve">Roy-Byrne, P. </w:t>
      </w:r>
      <w:r>
        <w:rPr>
          <w:rFonts w:ascii="Arial" w:hAnsi="Arial" w:cs="Arial"/>
          <w:sz w:val="22"/>
          <w:szCs w:val="22"/>
        </w:rPr>
        <w:t xml:space="preserve">(accepted). Suicidal Ideation in older adults with Anxiety Disorders in Primary Care. </w:t>
      </w:r>
      <w:r w:rsidRPr="00657696">
        <w:rPr>
          <w:rFonts w:ascii="Arial" w:hAnsi="Arial" w:cs="Arial"/>
          <w:i/>
          <w:sz w:val="22"/>
          <w:szCs w:val="22"/>
        </w:rPr>
        <w:t>Clinical Gerontologist.</w:t>
      </w:r>
    </w:p>
    <w:p w14:paraId="6D58C826" w14:textId="77777777" w:rsidR="00B01AC3" w:rsidRPr="00BB20F9" w:rsidRDefault="00B01AC3" w:rsidP="00B01AC3">
      <w:pPr>
        <w:widowControl w:val="0"/>
        <w:adjustRightInd w:val="0"/>
        <w:rPr>
          <w:rFonts w:ascii="Arial" w:hAnsi="Arial" w:cs="Arial"/>
          <w:sz w:val="22"/>
          <w:szCs w:val="22"/>
        </w:rPr>
      </w:pPr>
    </w:p>
    <w:p w14:paraId="02035D62" w14:textId="77777777" w:rsidR="00B01AC3" w:rsidRPr="00BE35DA" w:rsidRDefault="00B01AC3" w:rsidP="00B01AC3">
      <w:pPr>
        <w:pStyle w:val="ListParagraph"/>
        <w:numPr>
          <w:ilvl w:val="0"/>
          <w:numId w:val="29"/>
        </w:numPr>
        <w:rPr>
          <w:rFonts w:ascii="Arial" w:hAnsi="Arial" w:cs="Arial"/>
          <w:i/>
          <w:sz w:val="22"/>
          <w:szCs w:val="22"/>
        </w:rPr>
      </w:pPr>
      <w:r w:rsidRPr="00942B08">
        <w:rPr>
          <w:rFonts w:ascii="Arial" w:hAnsi="Arial" w:cs="Arial"/>
          <w:b/>
          <w:sz w:val="22"/>
          <w:szCs w:val="22"/>
          <w:lang w:val="pt-BR"/>
        </w:rPr>
        <w:t>Chavira, D. A.,</w:t>
      </w:r>
      <w:r w:rsidRPr="00942B08">
        <w:rPr>
          <w:rFonts w:ascii="Arial" w:hAnsi="Arial" w:cs="Arial"/>
          <w:sz w:val="22"/>
          <w:szCs w:val="22"/>
          <w:lang w:val="pt-BR"/>
        </w:rPr>
        <w:t xml:space="preserve"> *</w:t>
      </w:r>
      <w:proofErr w:type="spellStart"/>
      <w:r w:rsidRPr="00942B08">
        <w:rPr>
          <w:rFonts w:ascii="Arial" w:hAnsi="Arial" w:cs="Arial"/>
          <w:sz w:val="22"/>
          <w:szCs w:val="22"/>
          <w:lang w:val="pt-BR"/>
        </w:rPr>
        <w:t>Bantados</w:t>
      </w:r>
      <w:proofErr w:type="spellEnd"/>
      <w:r w:rsidRPr="00942B08">
        <w:rPr>
          <w:rFonts w:ascii="Arial" w:hAnsi="Arial" w:cs="Arial"/>
          <w:sz w:val="22"/>
          <w:szCs w:val="22"/>
          <w:lang w:val="pt-BR"/>
        </w:rPr>
        <w:t>, B., *</w:t>
      </w:r>
      <w:proofErr w:type="spellStart"/>
      <w:r w:rsidRPr="00942B08">
        <w:rPr>
          <w:rFonts w:ascii="Arial" w:hAnsi="Arial" w:cs="Arial"/>
          <w:sz w:val="22"/>
          <w:szCs w:val="22"/>
          <w:lang w:val="pt-BR"/>
        </w:rPr>
        <w:t>Rapp</w:t>
      </w:r>
      <w:proofErr w:type="spellEnd"/>
      <w:r w:rsidRPr="00942B08">
        <w:rPr>
          <w:rFonts w:ascii="Arial" w:hAnsi="Arial" w:cs="Arial"/>
          <w:sz w:val="22"/>
          <w:szCs w:val="22"/>
          <w:lang w:val="pt-BR"/>
        </w:rPr>
        <w:t>, A., *</w:t>
      </w:r>
      <w:proofErr w:type="spellStart"/>
      <w:r w:rsidRPr="00942B08">
        <w:rPr>
          <w:rFonts w:ascii="Arial" w:hAnsi="Arial" w:cs="Arial"/>
          <w:sz w:val="22"/>
          <w:szCs w:val="22"/>
          <w:lang w:val="pt-BR"/>
        </w:rPr>
        <w:t>Firpo</w:t>
      </w:r>
      <w:proofErr w:type="spellEnd"/>
      <w:r w:rsidRPr="00942B08">
        <w:rPr>
          <w:rFonts w:ascii="Arial" w:hAnsi="Arial" w:cs="Arial"/>
          <w:sz w:val="22"/>
          <w:szCs w:val="22"/>
          <w:lang w:val="pt-BR"/>
        </w:rPr>
        <w:t>, Y., *Escovar, E., *</w:t>
      </w:r>
      <w:proofErr w:type="spellStart"/>
      <w:r w:rsidRPr="00942B08">
        <w:rPr>
          <w:rFonts w:ascii="Arial" w:hAnsi="Arial" w:cs="Arial"/>
          <w:sz w:val="22"/>
          <w:szCs w:val="22"/>
          <w:lang w:val="pt-BR"/>
        </w:rPr>
        <w:t>Dixon</w:t>
      </w:r>
      <w:proofErr w:type="spellEnd"/>
      <w:r w:rsidRPr="00942B08">
        <w:rPr>
          <w:rFonts w:ascii="Arial" w:hAnsi="Arial" w:cs="Arial"/>
          <w:sz w:val="22"/>
          <w:szCs w:val="22"/>
          <w:lang w:val="pt-BR"/>
        </w:rPr>
        <w:t xml:space="preserve">, L., </w:t>
      </w:r>
      <w:proofErr w:type="spellStart"/>
      <w:r w:rsidRPr="00942B08">
        <w:rPr>
          <w:rFonts w:ascii="Arial" w:hAnsi="Arial" w:cs="Arial"/>
          <w:sz w:val="22"/>
          <w:szCs w:val="22"/>
          <w:lang w:val="pt-BR"/>
        </w:rPr>
        <w:t>Drahota</w:t>
      </w:r>
      <w:proofErr w:type="spellEnd"/>
      <w:r w:rsidRPr="00942B08">
        <w:rPr>
          <w:rFonts w:ascii="Arial" w:hAnsi="Arial" w:cs="Arial"/>
          <w:sz w:val="22"/>
          <w:szCs w:val="22"/>
          <w:lang w:val="pt-BR"/>
        </w:rPr>
        <w:t xml:space="preserve">, A., &amp; </w:t>
      </w:r>
      <w:proofErr w:type="spellStart"/>
      <w:r w:rsidRPr="00942B08">
        <w:rPr>
          <w:rFonts w:ascii="Arial" w:hAnsi="Arial" w:cs="Arial"/>
          <w:sz w:val="22"/>
          <w:szCs w:val="22"/>
          <w:lang w:val="pt-BR"/>
        </w:rPr>
        <w:t>Palinkas</w:t>
      </w:r>
      <w:proofErr w:type="spellEnd"/>
      <w:r w:rsidRPr="00942B08">
        <w:rPr>
          <w:rFonts w:ascii="Arial" w:hAnsi="Arial" w:cs="Arial"/>
          <w:sz w:val="22"/>
          <w:szCs w:val="22"/>
          <w:lang w:val="pt-BR"/>
        </w:rPr>
        <w:t xml:space="preserve">, L.  </w:t>
      </w:r>
      <w:r>
        <w:rPr>
          <w:rFonts w:ascii="Arial" w:hAnsi="Arial" w:cs="Arial"/>
          <w:sz w:val="22"/>
          <w:szCs w:val="22"/>
        </w:rPr>
        <w:t xml:space="preserve">(in press). </w:t>
      </w:r>
      <w:r w:rsidRPr="00C531D9">
        <w:rPr>
          <w:rFonts w:ascii="Arial" w:hAnsi="Arial" w:cs="Arial"/>
          <w:sz w:val="22"/>
          <w:szCs w:val="22"/>
        </w:rPr>
        <w:t>Parent</w:t>
      </w:r>
      <w:r>
        <w:rPr>
          <w:rFonts w:ascii="Arial" w:hAnsi="Arial" w:cs="Arial"/>
          <w:iCs/>
          <w:sz w:val="22"/>
          <w:szCs w:val="22"/>
        </w:rPr>
        <w:t>-Reported Stigma a</w:t>
      </w:r>
      <w:r w:rsidRPr="00C531D9">
        <w:rPr>
          <w:rFonts w:ascii="Arial" w:hAnsi="Arial" w:cs="Arial"/>
          <w:iCs/>
          <w:sz w:val="22"/>
          <w:szCs w:val="22"/>
        </w:rPr>
        <w:t xml:space="preserve">nd Child Anxiety: A Mixed Methods Research Study, </w:t>
      </w:r>
      <w:r w:rsidRPr="00BE35DA">
        <w:rPr>
          <w:rFonts w:ascii="Arial" w:hAnsi="Arial" w:cs="Arial"/>
          <w:i/>
          <w:iCs/>
          <w:sz w:val="22"/>
          <w:szCs w:val="22"/>
        </w:rPr>
        <w:t xml:space="preserve">Child Youth Services Review. </w:t>
      </w:r>
    </w:p>
    <w:p w14:paraId="56222A94" w14:textId="77777777" w:rsidR="00B01AC3" w:rsidRPr="00BE35DA" w:rsidRDefault="00B01AC3" w:rsidP="00B01AC3">
      <w:pPr>
        <w:rPr>
          <w:rFonts w:ascii="Arial" w:hAnsi="Arial" w:cs="Arial"/>
          <w:sz w:val="22"/>
          <w:szCs w:val="22"/>
        </w:rPr>
      </w:pPr>
    </w:p>
    <w:p w14:paraId="77C84F86" w14:textId="77777777" w:rsidR="00B01AC3" w:rsidRPr="00C531D9" w:rsidRDefault="00B01AC3" w:rsidP="00B01AC3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942B0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pt-BR"/>
        </w:rPr>
        <w:t>*</w:t>
      </w:r>
      <w:proofErr w:type="spellStart"/>
      <w:r w:rsidRPr="00942B0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pt-BR"/>
        </w:rPr>
        <w:t>Rapp</w:t>
      </w:r>
      <w:proofErr w:type="spellEnd"/>
      <w:r w:rsidRPr="00942B0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pt-BR"/>
        </w:rPr>
        <w:t xml:space="preserve">, A., </w:t>
      </w:r>
      <w:r w:rsidRPr="00942B0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t-BR"/>
        </w:rPr>
        <w:t>Chavira, D. A.,</w:t>
      </w:r>
      <w:r w:rsidRPr="00942B0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pt-BR"/>
        </w:rPr>
        <w:t xml:space="preserve"> &amp; </w:t>
      </w:r>
      <w:proofErr w:type="spellStart"/>
      <w:r w:rsidRPr="00942B0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pt-BR"/>
        </w:rPr>
        <w:t>Asarnow</w:t>
      </w:r>
      <w:proofErr w:type="spellEnd"/>
      <w:r w:rsidRPr="00942B0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pt-BR"/>
        </w:rPr>
        <w:t xml:space="preserve">, J. (2017). </w:t>
      </w:r>
      <w:r w:rsidRPr="00C531D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Integrated Primary Medical-Behavioral Health Care for Adolescent and Young Adult Depression: Predictors of Service Use in the Youth Partners in Care Trial</w:t>
      </w:r>
      <w:r w:rsidRPr="00C531D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C531D9">
        <w:rPr>
          <w:rFonts w:ascii="Arial" w:hAnsi="Arial" w:cs="Arial"/>
          <w:i/>
          <w:color w:val="000000" w:themeColor="text1"/>
          <w:sz w:val="22"/>
          <w:szCs w:val="22"/>
        </w:rPr>
        <w:t>Journal of Pediatric Psychology.</w:t>
      </w:r>
      <w:r w:rsidRPr="00C531D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E35DA">
        <w:rPr>
          <w:rFonts w:ascii="Arial" w:hAnsi="Arial" w:cs="Arial"/>
          <w:color w:val="000000" w:themeColor="text1"/>
          <w:sz w:val="22"/>
          <w:szCs w:val="22"/>
        </w:rPr>
        <w:t>Epub</w:t>
      </w:r>
      <w:proofErr w:type="spellEnd"/>
      <w:r w:rsidRPr="00BE35D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BE35DA">
        <w:rPr>
          <w:rFonts w:ascii="Arial" w:hAnsi="Arial" w:cs="Arial"/>
          <w:sz w:val="22"/>
          <w:szCs w:val="22"/>
        </w:rPr>
        <w:t>2017, Mar 25.</w:t>
      </w:r>
    </w:p>
    <w:p w14:paraId="5A9FBDC4" w14:textId="77777777" w:rsidR="00B01AC3" w:rsidRPr="00884D85" w:rsidRDefault="00B01AC3" w:rsidP="00B01AC3">
      <w:pPr>
        <w:widowControl w:val="0"/>
        <w:adjustRightInd w:val="0"/>
        <w:rPr>
          <w:rFonts w:ascii="Arial" w:hAnsi="Arial" w:cs="Arial"/>
          <w:sz w:val="22"/>
          <w:szCs w:val="22"/>
        </w:rPr>
      </w:pPr>
    </w:p>
    <w:p w14:paraId="3D3FEC3C" w14:textId="77777777" w:rsidR="00B01AC3" w:rsidRPr="00884D85" w:rsidRDefault="00B01AC3" w:rsidP="00B01AC3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942B08">
        <w:rPr>
          <w:rFonts w:ascii="Arial" w:hAnsi="Arial" w:cs="Arial"/>
          <w:sz w:val="22"/>
          <w:szCs w:val="22"/>
          <w:lang w:val="pt-BR"/>
        </w:rPr>
        <w:t xml:space="preserve">*Rodas, N., </w:t>
      </w:r>
      <w:r w:rsidRPr="00942B08">
        <w:rPr>
          <w:rFonts w:ascii="Arial" w:hAnsi="Arial" w:cs="Arial"/>
          <w:b/>
          <w:sz w:val="22"/>
          <w:szCs w:val="22"/>
          <w:lang w:val="pt-BR"/>
        </w:rPr>
        <w:t>Chavira, D</w:t>
      </w:r>
      <w:r w:rsidRPr="00942B08">
        <w:rPr>
          <w:rFonts w:ascii="Arial" w:hAnsi="Arial" w:cs="Arial"/>
          <w:sz w:val="22"/>
          <w:szCs w:val="22"/>
          <w:lang w:val="pt-BR"/>
        </w:rPr>
        <w:t xml:space="preserve">., &amp; Baker, B.  </w:t>
      </w:r>
      <w:r w:rsidRPr="00884D85">
        <w:rPr>
          <w:rFonts w:ascii="Arial" w:hAnsi="Arial" w:cs="Arial"/>
          <w:sz w:val="22"/>
          <w:szCs w:val="22"/>
        </w:rPr>
        <w:t xml:space="preserve">(2017) Emotion socialization and internalizing behavior problems in diverse youth: A bidirectional relationship across childhood. </w:t>
      </w:r>
      <w:r w:rsidRPr="00884D85">
        <w:rPr>
          <w:rFonts w:ascii="Arial" w:hAnsi="Arial" w:cs="Arial"/>
          <w:i/>
          <w:sz w:val="22"/>
          <w:szCs w:val="22"/>
        </w:rPr>
        <w:t>Research in Developmental Disabilities,</w:t>
      </w:r>
      <w:r w:rsidRPr="00884D85">
        <w:rPr>
          <w:rFonts w:ascii="Arial" w:hAnsi="Arial" w:cs="Arial"/>
          <w:sz w:val="22"/>
          <w:szCs w:val="22"/>
        </w:rPr>
        <w:t xml:space="preserve"> </w:t>
      </w:r>
      <w:r w:rsidRPr="00884D85">
        <w:rPr>
          <w:rFonts w:ascii="Arial" w:hAnsi="Arial" w:cs="Arial"/>
          <w:i/>
          <w:sz w:val="22"/>
          <w:szCs w:val="22"/>
        </w:rPr>
        <w:t>62,</w:t>
      </w:r>
      <w:r w:rsidRPr="00884D85">
        <w:rPr>
          <w:rFonts w:ascii="Arial" w:hAnsi="Arial" w:cs="Arial"/>
          <w:sz w:val="22"/>
          <w:szCs w:val="22"/>
        </w:rPr>
        <w:t xml:space="preserve"> 15-25</w:t>
      </w:r>
      <w:r w:rsidRPr="00BE35D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E35DA">
        <w:rPr>
          <w:rFonts w:ascii="Arial" w:hAnsi="Arial" w:cs="Arial"/>
          <w:sz w:val="22"/>
          <w:szCs w:val="22"/>
        </w:rPr>
        <w:t>Epub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BE35DA">
        <w:rPr>
          <w:rFonts w:ascii="Arial" w:hAnsi="Arial" w:cs="Arial"/>
          <w:sz w:val="22"/>
          <w:szCs w:val="22"/>
        </w:rPr>
        <w:t xml:space="preserve"> 2017 Jan 16.</w:t>
      </w:r>
    </w:p>
    <w:p w14:paraId="58568014" w14:textId="77777777" w:rsidR="00B01AC3" w:rsidRPr="0013770F" w:rsidRDefault="00B01AC3" w:rsidP="00B01AC3">
      <w:pPr>
        <w:rPr>
          <w:rFonts w:ascii="Arial" w:hAnsi="Arial" w:cs="Arial"/>
          <w:sz w:val="22"/>
          <w:szCs w:val="22"/>
        </w:rPr>
      </w:pPr>
    </w:p>
    <w:p w14:paraId="097C67A5" w14:textId="77777777" w:rsidR="00B01AC3" w:rsidRDefault="00B01AC3" w:rsidP="00B01AC3">
      <w:pPr>
        <w:pStyle w:val="ListParagraph"/>
        <w:widowControl w:val="0"/>
        <w:numPr>
          <w:ilvl w:val="0"/>
          <w:numId w:val="29"/>
        </w:numPr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*</w:t>
      </w:r>
      <w:proofErr w:type="spellStart"/>
      <w:r w:rsidRPr="0080282A">
        <w:rPr>
          <w:rFonts w:ascii="Arial" w:eastAsia="MS Mincho" w:hAnsi="Arial" w:cs="Arial"/>
          <w:sz w:val="22"/>
          <w:szCs w:val="22"/>
          <w:lang w:eastAsia="ja-JP"/>
        </w:rPr>
        <w:t>Rith-Narjaran</w:t>
      </w:r>
      <w:proofErr w:type="spellEnd"/>
      <w:r w:rsidRPr="0080282A">
        <w:rPr>
          <w:rFonts w:ascii="Arial" w:eastAsia="MS Mincho" w:hAnsi="Arial" w:cs="Arial"/>
          <w:sz w:val="22"/>
          <w:szCs w:val="22"/>
          <w:lang w:eastAsia="ja-JP"/>
        </w:rPr>
        <w:t xml:space="preserve">, L., </w:t>
      </w:r>
      <w:r>
        <w:rPr>
          <w:rFonts w:ascii="Arial" w:eastAsia="MS Mincho" w:hAnsi="Arial" w:cs="Arial"/>
          <w:sz w:val="22"/>
          <w:szCs w:val="22"/>
          <w:lang w:eastAsia="ja-JP"/>
        </w:rPr>
        <w:t>*Park, A. L., *Wang, T., *</w:t>
      </w:r>
      <w:proofErr w:type="spellStart"/>
      <w:r>
        <w:rPr>
          <w:rFonts w:ascii="Arial" w:eastAsia="MS Mincho" w:hAnsi="Arial" w:cs="Arial"/>
          <w:sz w:val="22"/>
          <w:szCs w:val="22"/>
          <w:lang w:eastAsia="ja-JP"/>
        </w:rPr>
        <w:t>Etchison</w:t>
      </w:r>
      <w:proofErr w:type="spellEnd"/>
      <w:r>
        <w:rPr>
          <w:rFonts w:ascii="Arial" w:eastAsia="MS Mincho" w:hAnsi="Arial" w:cs="Arial"/>
          <w:sz w:val="22"/>
          <w:szCs w:val="22"/>
          <w:lang w:eastAsia="ja-JP"/>
        </w:rPr>
        <w:t xml:space="preserve">, A., </w:t>
      </w:r>
      <w:r>
        <w:rPr>
          <w:rFonts w:ascii="Arial" w:eastAsia="MS Mincho" w:hAnsi="Arial" w:cs="Arial"/>
          <w:b/>
          <w:sz w:val="22"/>
          <w:szCs w:val="22"/>
          <w:lang w:eastAsia="ja-JP"/>
        </w:rPr>
        <w:t xml:space="preserve">Chavira, D. A., </w:t>
      </w:r>
      <w:r w:rsidRPr="0013770F">
        <w:rPr>
          <w:rFonts w:ascii="Arial" w:eastAsia="MS Mincho" w:hAnsi="Arial" w:cs="Arial"/>
          <w:sz w:val="22"/>
          <w:szCs w:val="22"/>
          <w:lang w:eastAsia="ja-JP"/>
        </w:rPr>
        <w:t>&amp;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proofErr w:type="spellStart"/>
      <w:r>
        <w:rPr>
          <w:rFonts w:ascii="Arial" w:eastAsia="MS Mincho" w:hAnsi="Arial" w:cs="Arial"/>
          <w:sz w:val="22"/>
          <w:szCs w:val="22"/>
          <w:lang w:eastAsia="ja-JP"/>
        </w:rPr>
        <w:t>Chorpita</w:t>
      </w:r>
      <w:proofErr w:type="spellEnd"/>
      <w:r>
        <w:rPr>
          <w:rFonts w:ascii="Arial" w:eastAsia="MS Mincho" w:hAnsi="Arial" w:cs="Arial"/>
          <w:sz w:val="22"/>
          <w:szCs w:val="22"/>
          <w:lang w:eastAsia="ja-JP"/>
        </w:rPr>
        <w:t>, B.  (2017</w:t>
      </w:r>
      <w:r w:rsidRPr="0080282A">
        <w:rPr>
          <w:rFonts w:ascii="Arial" w:eastAsia="MS Mincho" w:hAnsi="Arial" w:cs="Arial"/>
          <w:sz w:val="22"/>
          <w:szCs w:val="22"/>
          <w:lang w:eastAsia="ja-JP"/>
        </w:rPr>
        <w:t>). A</w:t>
      </w:r>
      <w:r w:rsidRPr="0080282A">
        <w:rPr>
          <w:rFonts w:ascii="Arial" w:hAnsi="Arial" w:cs="Arial"/>
          <w:sz w:val="22"/>
          <w:szCs w:val="22"/>
        </w:rPr>
        <w:t xml:space="preserve">pplying New Evidence Standards to Youth Cognitive Behavioral Therapies - A Review. </w:t>
      </w:r>
      <w:proofErr w:type="spellStart"/>
      <w:r w:rsidRPr="0080282A">
        <w:rPr>
          <w:rFonts w:ascii="Arial" w:hAnsi="Arial" w:cs="Arial"/>
          <w:i/>
          <w:sz w:val="22"/>
          <w:szCs w:val="22"/>
        </w:rPr>
        <w:t>Behaviour</w:t>
      </w:r>
      <w:proofErr w:type="spellEnd"/>
      <w:r w:rsidRPr="0080282A">
        <w:rPr>
          <w:rFonts w:ascii="Arial" w:hAnsi="Arial" w:cs="Arial"/>
          <w:i/>
          <w:sz w:val="22"/>
          <w:szCs w:val="22"/>
        </w:rPr>
        <w:t xml:space="preserve"> Research and Therapy</w:t>
      </w:r>
      <w:r>
        <w:rPr>
          <w:rFonts w:ascii="Arial" w:hAnsi="Arial" w:cs="Arial"/>
          <w:i/>
          <w:sz w:val="22"/>
          <w:szCs w:val="22"/>
        </w:rPr>
        <w:t xml:space="preserve">, 90, </w:t>
      </w:r>
      <w:r w:rsidRPr="00217C72">
        <w:rPr>
          <w:rFonts w:ascii="Arial" w:hAnsi="Arial" w:cs="Arial"/>
          <w:sz w:val="22"/>
          <w:szCs w:val="22"/>
        </w:rPr>
        <w:t>147-158.</w:t>
      </w:r>
      <w:r>
        <w:rPr>
          <w:rFonts w:ascii="Arial" w:hAnsi="Arial" w:cs="Arial"/>
          <w:i/>
          <w:sz w:val="22"/>
          <w:szCs w:val="22"/>
        </w:rPr>
        <w:t xml:space="preserve">  </w:t>
      </w:r>
      <w:proofErr w:type="spellStart"/>
      <w:r w:rsidRPr="00BE35DA">
        <w:rPr>
          <w:rFonts w:ascii="Arial" w:hAnsi="Arial" w:cs="Arial"/>
          <w:sz w:val="22"/>
          <w:szCs w:val="22"/>
        </w:rPr>
        <w:t>Epub</w:t>
      </w:r>
      <w:proofErr w:type="spellEnd"/>
      <w:r w:rsidRPr="00BE35DA">
        <w:rPr>
          <w:rFonts w:ascii="Arial" w:hAnsi="Arial" w:cs="Arial"/>
          <w:sz w:val="22"/>
          <w:szCs w:val="22"/>
        </w:rPr>
        <w:t>, 2016, Dec</w:t>
      </w:r>
      <w:r>
        <w:rPr>
          <w:rFonts w:ascii="Arial" w:hAnsi="Arial" w:cs="Arial"/>
          <w:i/>
          <w:sz w:val="22"/>
          <w:szCs w:val="22"/>
        </w:rPr>
        <w:t xml:space="preserve"> 23. </w:t>
      </w:r>
    </w:p>
    <w:p w14:paraId="04A0D965" w14:textId="77777777" w:rsidR="00B01AC3" w:rsidRPr="00BE35DA" w:rsidRDefault="00B01AC3" w:rsidP="00B01AC3">
      <w:pPr>
        <w:widowControl w:val="0"/>
        <w:adjustRightInd w:val="0"/>
        <w:rPr>
          <w:rFonts w:ascii="Arial" w:hAnsi="Arial" w:cs="Arial"/>
          <w:i/>
          <w:sz w:val="22"/>
          <w:szCs w:val="22"/>
        </w:rPr>
      </w:pPr>
    </w:p>
    <w:p w14:paraId="29C0B0DD" w14:textId="77777777" w:rsidR="00B01AC3" w:rsidRPr="00BE35DA" w:rsidRDefault="00B01AC3" w:rsidP="00B01AC3">
      <w:pPr>
        <w:pStyle w:val="ListParagraph"/>
        <w:widowControl w:val="0"/>
        <w:numPr>
          <w:ilvl w:val="0"/>
          <w:numId w:val="29"/>
        </w:numPr>
        <w:adjustRightInd w:val="0"/>
        <w:rPr>
          <w:rFonts w:ascii="Calibri" w:hAnsi="Calibri" w:cs="Calibri"/>
          <w:sz w:val="22"/>
          <w:szCs w:val="22"/>
        </w:rPr>
      </w:pPr>
      <w:r>
        <w:rPr>
          <w:rFonts w:ascii="Arial" w:hAnsi="Arial"/>
          <w:sz w:val="22"/>
          <w:szCs w:val="22"/>
        </w:rPr>
        <w:t>*</w:t>
      </w:r>
      <w:r w:rsidRPr="0080282A">
        <w:rPr>
          <w:rFonts w:ascii="Arial" w:hAnsi="Arial"/>
          <w:sz w:val="22"/>
          <w:szCs w:val="22"/>
        </w:rPr>
        <w:t xml:space="preserve">Rapp, A., Lau, A., &amp; </w:t>
      </w:r>
      <w:r w:rsidRPr="0080282A">
        <w:rPr>
          <w:rFonts w:ascii="Arial" w:hAnsi="Arial"/>
          <w:b/>
          <w:sz w:val="22"/>
          <w:szCs w:val="22"/>
        </w:rPr>
        <w:t>Chavira, D. A.</w:t>
      </w:r>
      <w:r w:rsidRPr="0080282A">
        <w:rPr>
          <w:rFonts w:ascii="Arial" w:hAnsi="Arial"/>
          <w:sz w:val="22"/>
          <w:szCs w:val="22"/>
        </w:rPr>
        <w:t xml:space="preserve"> (</w:t>
      </w:r>
      <w:r>
        <w:rPr>
          <w:rFonts w:ascii="Arial" w:hAnsi="Arial"/>
          <w:sz w:val="22"/>
          <w:szCs w:val="22"/>
        </w:rPr>
        <w:t xml:space="preserve">2016 </w:t>
      </w:r>
      <w:proofErr w:type="spellStart"/>
      <w:r>
        <w:rPr>
          <w:rFonts w:ascii="Arial" w:hAnsi="Arial"/>
          <w:sz w:val="22"/>
          <w:szCs w:val="22"/>
        </w:rPr>
        <w:t>Epub</w:t>
      </w:r>
      <w:proofErr w:type="spellEnd"/>
      <w:r>
        <w:rPr>
          <w:rFonts w:ascii="Arial" w:hAnsi="Arial"/>
          <w:sz w:val="22"/>
          <w:szCs w:val="22"/>
        </w:rPr>
        <w:t xml:space="preserve"> ahead of print</w:t>
      </w:r>
      <w:r w:rsidRPr="0080282A">
        <w:rPr>
          <w:rFonts w:ascii="Arial" w:hAnsi="Arial"/>
          <w:sz w:val="22"/>
          <w:szCs w:val="22"/>
        </w:rPr>
        <w:t xml:space="preserve">). Differential Associations between Social Anxiety Disorder, Family Cohesion, and Suicidality Across Racial/Ethnic Groups: Findings from the National Comorbidity Survey-Adolescent (NCS-A), </w:t>
      </w:r>
      <w:r w:rsidRPr="0080282A">
        <w:rPr>
          <w:rFonts w:ascii="Arial" w:hAnsi="Arial"/>
          <w:i/>
          <w:sz w:val="22"/>
          <w:szCs w:val="22"/>
        </w:rPr>
        <w:t>Journal of Anxiety Disorders</w:t>
      </w:r>
      <w:r w:rsidRPr="00BE35DA">
        <w:rPr>
          <w:rFonts w:ascii="Arial" w:hAnsi="Arial"/>
          <w:i/>
          <w:sz w:val="22"/>
          <w:szCs w:val="22"/>
        </w:rPr>
        <w:t xml:space="preserve">. </w:t>
      </w:r>
      <w:proofErr w:type="spellStart"/>
      <w:r w:rsidRPr="00BE35DA">
        <w:rPr>
          <w:rFonts w:ascii="Arial" w:hAnsi="Arial"/>
          <w:sz w:val="22"/>
          <w:szCs w:val="22"/>
        </w:rPr>
        <w:t>Epub</w:t>
      </w:r>
      <w:proofErr w:type="spellEnd"/>
      <w:r w:rsidRPr="00BE35DA">
        <w:rPr>
          <w:rFonts w:ascii="Arial" w:hAnsi="Arial"/>
          <w:sz w:val="22"/>
          <w:szCs w:val="22"/>
        </w:rPr>
        <w:t xml:space="preserve">, </w:t>
      </w:r>
      <w:r w:rsidRPr="00BE35DA">
        <w:rPr>
          <w:rFonts w:ascii="Arial" w:hAnsi="Arial" w:cs="Arial"/>
          <w:sz w:val="22"/>
          <w:szCs w:val="22"/>
        </w:rPr>
        <w:t>2016, Sep 20.</w:t>
      </w:r>
    </w:p>
    <w:p w14:paraId="604DD876" w14:textId="77777777" w:rsidR="00B01AC3" w:rsidRPr="0013770F" w:rsidRDefault="00B01AC3" w:rsidP="00B01AC3">
      <w:pPr>
        <w:widowControl w:val="0"/>
        <w:adjustRightInd w:val="0"/>
        <w:rPr>
          <w:rFonts w:ascii="Calibri" w:hAnsi="Calibri" w:cs="Calibri"/>
          <w:sz w:val="22"/>
          <w:szCs w:val="22"/>
        </w:rPr>
      </w:pPr>
    </w:p>
    <w:p w14:paraId="25762054" w14:textId="77777777" w:rsidR="00B01AC3" w:rsidRPr="00FB1697" w:rsidRDefault="00B01AC3" w:rsidP="00B01AC3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sz w:val="22"/>
          <w:szCs w:val="22"/>
          <w:lang w:eastAsia="ja-JP"/>
        </w:rPr>
      </w:pPr>
      <w:proofErr w:type="spellStart"/>
      <w:r w:rsidRPr="00FB1697">
        <w:rPr>
          <w:rFonts w:ascii="Arial" w:hAnsi="Arial" w:cs="Arial"/>
          <w:color w:val="1A1A1A"/>
          <w:sz w:val="22"/>
          <w:szCs w:val="22"/>
        </w:rPr>
        <w:t>Ramsawh</w:t>
      </w:r>
      <w:proofErr w:type="spellEnd"/>
      <w:r w:rsidRPr="00FB1697">
        <w:rPr>
          <w:rFonts w:ascii="Arial" w:hAnsi="Arial" w:cs="Arial"/>
          <w:color w:val="1A1A1A"/>
          <w:sz w:val="22"/>
          <w:szCs w:val="22"/>
        </w:rPr>
        <w:t xml:space="preserve">, H. J., &amp; </w:t>
      </w:r>
      <w:r w:rsidRPr="00FB1697">
        <w:rPr>
          <w:rFonts w:ascii="Arial" w:hAnsi="Arial" w:cs="Arial"/>
          <w:b/>
          <w:color w:val="1A1A1A"/>
          <w:sz w:val="22"/>
          <w:szCs w:val="22"/>
        </w:rPr>
        <w:t>Chavira, D. A.</w:t>
      </w:r>
      <w:r w:rsidRPr="00FB1697">
        <w:rPr>
          <w:rFonts w:ascii="Arial" w:hAnsi="Arial" w:cs="Arial"/>
          <w:color w:val="1A1A1A"/>
          <w:sz w:val="22"/>
          <w:szCs w:val="22"/>
        </w:rPr>
        <w:t xml:space="preserve"> (2016). Association of Childhood Anxiety Disorders and Quality of Life in a Primary Care Sample. </w:t>
      </w:r>
      <w:r w:rsidRPr="00FB1697">
        <w:rPr>
          <w:rFonts w:ascii="Arial" w:hAnsi="Arial" w:cs="Arial"/>
          <w:i/>
          <w:iCs/>
          <w:color w:val="1A1A1A"/>
          <w:sz w:val="22"/>
          <w:szCs w:val="22"/>
        </w:rPr>
        <w:t>Journal of Developmental &amp; Behavioral Pediatrics</w:t>
      </w:r>
      <w:r w:rsidRPr="00FB1697">
        <w:rPr>
          <w:rFonts w:ascii="Arial" w:hAnsi="Arial" w:cs="Arial"/>
          <w:color w:val="1A1A1A"/>
          <w:sz w:val="22"/>
          <w:szCs w:val="22"/>
        </w:rPr>
        <w:t>, </w:t>
      </w:r>
      <w:r w:rsidRPr="00FB1697">
        <w:rPr>
          <w:rFonts w:ascii="Arial" w:hAnsi="Arial" w:cs="Arial"/>
          <w:i/>
          <w:iCs/>
          <w:color w:val="1A1A1A"/>
          <w:sz w:val="22"/>
          <w:szCs w:val="22"/>
        </w:rPr>
        <w:t>37</w:t>
      </w:r>
      <w:r w:rsidRPr="00FB1697">
        <w:rPr>
          <w:rFonts w:ascii="Arial" w:hAnsi="Arial" w:cs="Arial"/>
          <w:color w:val="1A1A1A"/>
          <w:sz w:val="22"/>
          <w:szCs w:val="22"/>
        </w:rPr>
        <w:t>, 269-276</w:t>
      </w:r>
      <w:r>
        <w:rPr>
          <w:rFonts w:ascii="Arial" w:hAnsi="Arial" w:cs="Arial"/>
          <w:color w:val="1A1A1A"/>
          <w:sz w:val="22"/>
          <w:szCs w:val="22"/>
        </w:rPr>
        <w:t>.</w:t>
      </w:r>
    </w:p>
    <w:p w14:paraId="3FC2FADA" w14:textId="77777777" w:rsidR="00B01AC3" w:rsidRPr="00FB1697" w:rsidRDefault="00B01AC3" w:rsidP="00B01AC3">
      <w:pPr>
        <w:pStyle w:val="EndNoteBibliography"/>
        <w:rPr>
          <w:rFonts w:ascii="Arial" w:eastAsia="MS Mincho" w:hAnsi="Arial"/>
          <w:sz w:val="22"/>
          <w:szCs w:val="22"/>
          <w:lang w:eastAsia="ja-JP"/>
        </w:rPr>
      </w:pPr>
    </w:p>
    <w:p w14:paraId="361E49D9" w14:textId="77777777" w:rsidR="00B01AC3" w:rsidRPr="00BE35DA" w:rsidRDefault="00B01AC3" w:rsidP="00B01AC3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sz w:val="22"/>
          <w:szCs w:val="22"/>
          <w:lang w:eastAsia="ja-JP"/>
        </w:rPr>
      </w:pPr>
      <w:proofErr w:type="spellStart"/>
      <w:r w:rsidRPr="00217C72">
        <w:rPr>
          <w:rFonts w:ascii="Arial" w:hAnsi="Arial" w:cs="Arial"/>
          <w:sz w:val="22"/>
          <w:szCs w:val="22"/>
        </w:rPr>
        <w:t>Bomyea</w:t>
      </w:r>
      <w:proofErr w:type="spellEnd"/>
      <w:r w:rsidRPr="00217C72">
        <w:rPr>
          <w:rFonts w:ascii="Arial" w:hAnsi="Arial" w:cs="Arial"/>
          <w:sz w:val="22"/>
          <w:szCs w:val="22"/>
        </w:rPr>
        <w:t xml:space="preserve">, J., Lang, A. G., </w:t>
      </w:r>
      <w:proofErr w:type="spellStart"/>
      <w:r w:rsidRPr="00BE35DA">
        <w:rPr>
          <w:rFonts w:ascii="Arial" w:hAnsi="Arial" w:cs="Arial"/>
          <w:sz w:val="22"/>
          <w:szCs w:val="22"/>
        </w:rPr>
        <w:t>Craske</w:t>
      </w:r>
      <w:proofErr w:type="spellEnd"/>
      <w:r w:rsidRPr="00BE35DA">
        <w:rPr>
          <w:rFonts w:ascii="Arial" w:hAnsi="Arial" w:cs="Arial"/>
          <w:sz w:val="22"/>
          <w:szCs w:val="22"/>
        </w:rPr>
        <w:t xml:space="preserve">, M. G., </w:t>
      </w:r>
      <w:r w:rsidRPr="00BE35DA">
        <w:rPr>
          <w:rFonts w:ascii="Arial" w:hAnsi="Arial" w:cs="Arial"/>
          <w:b/>
          <w:sz w:val="22"/>
          <w:szCs w:val="22"/>
        </w:rPr>
        <w:t>Chavira, D. A.,</w:t>
      </w:r>
      <w:r w:rsidRPr="00BE35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E35DA">
        <w:rPr>
          <w:rFonts w:ascii="Arial" w:hAnsi="Arial" w:cs="Arial"/>
          <w:sz w:val="22"/>
          <w:szCs w:val="22"/>
        </w:rPr>
        <w:t>Sherbourne</w:t>
      </w:r>
      <w:proofErr w:type="spellEnd"/>
      <w:r w:rsidRPr="00BE35DA">
        <w:rPr>
          <w:rFonts w:ascii="Arial" w:hAnsi="Arial" w:cs="Arial"/>
          <w:sz w:val="22"/>
          <w:szCs w:val="22"/>
        </w:rPr>
        <w:t xml:space="preserve">, C. D., Rose, R. D, </w:t>
      </w:r>
      <w:proofErr w:type="spellStart"/>
      <w:r w:rsidRPr="00BE35DA">
        <w:rPr>
          <w:rFonts w:ascii="Arial" w:hAnsi="Arial" w:cs="Arial"/>
          <w:sz w:val="22"/>
          <w:szCs w:val="22"/>
        </w:rPr>
        <w:t>Golinelli</w:t>
      </w:r>
      <w:proofErr w:type="spellEnd"/>
      <w:r w:rsidRPr="00BE35DA">
        <w:rPr>
          <w:rFonts w:ascii="Arial" w:hAnsi="Arial" w:cs="Arial"/>
          <w:sz w:val="22"/>
          <w:szCs w:val="22"/>
        </w:rPr>
        <w:t xml:space="preserve">, D., Campbell-Sills, L., Welch, S., Sullivan, G. </w:t>
      </w:r>
      <w:proofErr w:type="spellStart"/>
      <w:r w:rsidRPr="00BE35DA">
        <w:rPr>
          <w:rFonts w:ascii="Arial" w:hAnsi="Arial" w:cs="Arial"/>
          <w:sz w:val="22"/>
          <w:szCs w:val="22"/>
        </w:rPr>
        <w:t>Bystritsky</w:t>
      </w:r>
      <w:proofErr w:type="spellEnd"/>
      <w:r w:rsidRPr="00BE35DA">
        <w:rPr>
          <w:rFonts w:ascii="Arial" w:hAnsi="Arial" w:cs="Arial"/>
          <w:sz w:val="22"/>
          <w:szCs w:val="22"/>
        </w:rPr>
        <w:t>, Roy-Byrne, P. P., &amp; Stein, M. B. (2015).</w:t>
      </w:r>
      <w:r w:rsidRPr="00BE35DA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Pr="00BE35DA">
        <w:rPr>
          <w:rFonts w:ascii="Arial" w:hAnsi="Arial" w:cs="Arial"/>
          <w:sz w:val="22"/>
          <w:szCs w:val="22"/>
        </w:rPr>
        <w:t xml:space="preserve">Course of symptom change during anxiety treatment: Reductions in anxiety and depression in patients completing the Coordinated Anxiety Learning and Management Program. </w:t>
      </w:r>
      <w:r w:rsidRPr="00BE35DA">
        <w:rPr>
          <w:rFonts w:ascii="Arial" w:hAnsi="Arial" w:cs="Arial"/>
          <w:i/>
          <w:sz w:val="22"/>
          <w:szCs w:val="22"/>
        </w:rPr>
        <w:t>Psychiatry Research,</w:t>
      </w:r>
      <w:r w:rsidRPr="00BE35DA">
        <w:rPr>
          <w:rFonts w:ascii="Arial" w:hAnsi="Arial" w:cs="Arial"/>
          <w:sz w:val="22"/>
          <w:szCs w:val="22"/>
        </w:rPr>
        <w:t xml:space="preserve"> 229, 133-42. </w:t>
      </w:r>
    </w:p>
    <w:p w14:paraId="4303DCB4" w14:textId="77777777" w:rsidR="00B01AC3" w:rsidRPr="00BE35DA" w:rsidRDefault="00B01AC3" w:rsidP="00B01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0636BB30" w14:textId="77777777" w:rsidR="00B01AC3" w:rsidRDefault="00B01AC3" w:rsidP="00B01AC3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BE35DA">
        <w:rPr>
          <w:rFonts w:ascii="Arial" w:eastAsia="MS Mincho" w:hAnsi="Arial" w:cs="Arial"/>
          <w:b/>
          <w:sz w:val="22"/>
          <w:szCs w:val="22"/>
          <w:lang w:eastAsia="ja-JP"/>
        </w:rPr>
        <w:t>Chavira, D. A</w:t>
      </w:r>
      <w:r w:rsidRPr="00BE35DA">
        <w:rPr>
          <w:rFonts w:ascii="Arial" w:eastAsia="MS Mincho" w:hAnsi="Arial" w:cs="Arial"/>
          <w:sz w:val="22"/>
          <w:szCs w:val="22"/>
          <w:lang w:eastAsia="ja-JP"/>
        </w:rPr>
        <w:t xml:space="preserve">., </w:t>
      </w:r>
      <w:r>
        <w:rPr>
          <w:rFonts w:ascii="Arial" w:eastAsia="MS Mincho" w:hAnsi="Arial" w:cs="Arial"/>
          <w:sz w:val="22"/>
          <w:szCs w:val="22"/>
          <w:lang w:eastAsia="ja-JP"/>
        </w:rPr>
        <w:t>*</w:t>
      </w:r>
      <w:r w:rsidRPr="00BE35DA">
        <w:rPr>
          <w:rFonts w:ascii="Arial" w:eastAsia="MS Mincho" w:hAnsi="Arial" w:cs="Arial"/>
          <w:sz w:val="22"/>
          <w:szCs w:val="22"/>
          <w:lang w:eastAsia="ja-JP"/>
        </w:rPr>
        <w:t xml:space="preserve">Bustos, C. E., </w:t>
      </w:r>
      <w:r>
        <w:rPr>
          <w:rFonts w:ascii="Arial" w:eastAsia="MS Mincho" w:hAnsi="Arial" w:cs="Arial"/>
          <w:sz w:val="22"/>
          <w:szCs w:val="22"/>
          <w:lang w:eastAsia="ja-JP"/>
        </w:rPr>
        <w:t>*</w:t>
      </w:r>
      <w:r w:rsidRPr="00BE35DA">
        <w:rPr>
          <w:rFonts w:ascii="Arial" w:eastAsia="MS Mincho" w:hAnsi="Arial" w:cs="Arial"/>
          <w:sz w:val="22"/>
          <w:szCs w:val="22"/>
          <w:lang w:eastAsia="ja-JP"/>
        </w:rPr>
        <w:t>Garcia, M. S., Ng,</w:t>
      </w:r>
      <w:r w:rsidRPr="009E7A2F">
        <w:rPr>
          <w:rFonts w:ascii="Arial" w:eastAsia="MS Mincho" w:hAnsi="Arial" w:cs="Arial"/>
          <w:sz w:val="22"/>
          <w:szCs w:val="22"/>
          <w:lang w:eastAsia="ja-JP"/>
        </w:rPr>
        <w:t xml:space="preserve"> B., &amp; Camacho, A. Delivering CBT to Rural Latino Children with Anxiety Disorders: A Qualitative Study.</w:t>
      </w:r>
      <w:r w:rsidRPr="009E7A2F">
        <w:rPr>
          <w:rFonts w:ascii="Arial" w:eastAsia="MS Mincho" w:hAnsi="Arial" w:cs="Arial"/>
          <w:i/>
          <w:sz w:val="22"/>
          <w:szCs w:val="22"/>
          <w:lang w:eastAsia="ja-JP"/>
        </w:rPr>
        <w:t xml:space="preserve"> Community Mental Health Journal. </w:t>
      </w:r>
      <w:r w:rsidRPr="009E7A2F">
        <w:rPr>
          <w:rFonts w:ascii="Arial" w:eastAsia="MS Mincho" w:hAnsi="Arial" w:cs="Arial"/>
          <w:sz w:val="22"/>
          <w:szCs w:val="22"/>
          <w:lang w:eastAsia="ja-JP"/>
        </w:rPr>
        <w:t>2015 Jun 29. [</w:t>
      </w:r>
      <w:proofErr w:type="spellStart"/>
      <w:r w:rsidRPr="009E7A2F">
        <w:rPr>
          <w:rFonts w:ascii="Arial" w:eastAsia="MS Mincho" w:hAnsi="Arial" w:cs="Arial"/>
          <w:sz w:val="22"/>
          <w:szCs w:val="22"/>
          <w:lang w:eastAsia="ja-JP"/>
        </w:rPr>
        <w:t>Epub</w:t>
      </w:r>
      <w:proofErr w:type="spellEnd"/>
      <w:r w:rsidRPr="009E7A2F">
        <w:rPr>
          <w:rFonts w:ascii="Arial" w:eastAsia="MS Mincho" w:hAnsi="Arial" w:cs="Arial"/>
          <w:sz w:val="22"/>
          <w:szCs w:val="22"/>
          <w:lang w:eastAsia="ja-JP"/>
        </w:rPr>
        <w:t xml:space="preserve"> ahead of print] </w:t>
      </w:r>
    </w:p>
    <w:p w14:paraId="7CB7D316" w14:textId="77777777" w:rsidR="00B01AC3" w:rsidRDefault="00B01AC3" w:rsidP="00B01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dvOT9b12cd41" w:hAnsi="AdvOT9b12cd41"/>
          <w:sz w:val="18"/>
          <w:szCs w:val="18"/>
        </w:rPr>
      </w:pPr>
    </w:p>
    <w:p w14:paraId="3329EB1A" w14:textId="77777777" w:rsidR="00B01AC3" w:rsidRPr="005040AD" w:rsidRDefault="00B01AC3" w:rsidP="00B01AC3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5040AD">
        <w:rPr>
          <w:rFonts w:ascii="Arial" w:hAnsi="Arial" w:cs="Arial"/>
          <w:sz w:val="22"/>
          <w:szCs w:val="22"/>
        </w:rPr>
        <w:t xml:space="preserve">Yu, D., Mathews, C.M., Scharf, J. M., Neale, B. M., Davis, L. K., </w:t>
      </w:r>
      <w:proofErr w:type="spellStart"/>
      <w:r w:rsidRPr="005040AD">
        <w:rPr>
          <w:rFonts w:ascii="Arial" w:hAnsi="Arial" w:cs="Arial"/>
          <w:sz w:val="22"/>
          <w:szCs w:val="22"/>
        </w:rPr>
        <w:t>Gamazon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E. R., Derks, E. M., Evans, P., </w:t>
      </w:r>
      <w:proofErr w:type="spellStart"/>
      <w:r w:rsidRPr="005040AD">
        <w:rPr>
          <w:rFonts w:ascii="Arial" w:hAnsi="Arial" w:cs="Arial"/>
          <w:sz w:val="22"/>
          <w:szCs w:val="22"/>
        </w:rPr>
        <w:t>Edlund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C. K., Crane, J., </w:t>
      </w:r>
      <w:proofErr w:type="spellStart"/>
      <w:r w:rsidRPr="005040AD">
        <w:rPr>
          <w:rFonts w:ascii="Arial" w:hAnsi="Arial" w:cs="Arial"/>
          <w:sz w:val="22"/>
          <w:szCs w:val="22"/>
        </w:rPr>
        <w:t>Fagerness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J. A., </w:t>
      </w:r>
      <w:proofErr w:type="spellStart"/>
      <w:r w:rsidRPr="005040AD">
        <w:rPr>
          <w:rFonts w:ascii="Arial" w:hAnsi="Arial" w:cs="Arial"/>
          <w:sz w:val="22"/>
          <w:szCs w:val="22"/>
        </w:rPr>
        <w:t>Osiecki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L., Gallagher, P., Gerber, G., Haddad, S., </w:t>
      </w:r>
      <w:proofErr w:type="spellStart"/>
      <w:r w:rsidRPr="005040AD">
        <w:rPr>
          <w:rFonts w:ascii="Arial" w:hAnsi="Arial" w:cs="Arial"/>
          <w:sz w:val="22"/>
          <w:szCs w:val="22"/>
        </w:rPr>
        <w:t>Illmann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C., McGrath, L. M., </w:t>
      </w:r>
      <w:proofErr w:type="spellStart"/>
      <w:r w:rsidRPr="005040AD">
        <w:rPr>
          <w:rFonts w:ascii="Arial" w:hAnsi="Arial" w:cs="Arial"/>
          <w:sz w:val="22"/>
          <w:szCs w:val="22"/>
        </w:rPr>
        <w:t>Mayerfeld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C., </w:t>
      </w:r>
      <w:proofErr w:type="spellStart"/>
      <w:r w:rsidRPr="005040AD">
        <w:rPr>
          <w:rFonts w:ascii="Arial" w:hAnsi="Arial" w:cs="Arial"/>
          <w:sz w:val="22"/>
          <w:szCs w:val="22"/>
        </w:rPr>
        <w:t>Arepalli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S., </w:t>
      </w:r>
      <w:proofErr w:type="spellStart"/>
      <w:r w:rsidRPr="005040AD">
        <w:rPr>
          <w:rFonts w:ascii="Arial" w:hAnsi="Arial" w:cs="Arial"/>
          <w:sz w:val="22"/>
          <w:szCs w:val="22"/>
        </w:rPr>
        <w:t>Barlassina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C., Barr, C. L., </w:t>
      </w:r>
      <w:proofErr w:type="spellStart"/>
      <w:r w:rsidRPr="005040AD">
        <w:rPr>
          <w:rFonts w:ascii="Arial" w:hAnsi="Arial" w:cs="Arial"/>
          <w:sz w:val="22"/>
          <w:szCs w:val="22"/>
        </w:rPr>
        <w:t>Bellodi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L., </w:t>
      </w:r>
      <w:proofErr w:type="spellStart"/>
      <w:r w:rsidRPr="005040AD">
        <w:rPr>
          <w:rFonts w:ascii="Arial" w:hAnsi="Arial" w:cs="Arial"/>
          <w:sz w:val="22"/>
          <w:szCs w:val="22"/>
        </w:rPr>
        <w:t>Benarroch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F., Bedoya </w:t>
      </w:r>
      <w:proofErr w:type="spellStart"/>
      <w:r w:rsidRPr="005040AD">
        <w:rPr>
          <w:rFonts w:ascii="Arial" w:hAnsi="Arial" w:cs="Arial"/>
          <w:sz w:val="22"/>
          <w:szCs w:val="22"/>
        </w:rPr>
        <w:t>Berrio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́, G., </w:t>
      </w:r>
      <w:proofErr w:type="spellStart"/>
      <w:r w:rsidRPr="005040AD">
        <w:rPr>
          <w:rFonts w:ascii="Arial" w:hAnsi="Arial" w:cs="Arial"/>
          <w:sz w:val="22"/>
          <w:szCs w:val="22"/>
        </w:rPr>
        <w:t>Bienvenu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J., Black, D. W., Bloch, M. H., Brentani, H., </w:t>
      </w:r>
      <w:proofErr w:type="spellStart"/>
      <w:r w:rsidRPr="005040AD">
        <w:rPr>
          <w:rFonts w:ascii="Arial" w:hAnsi="Arial" w:cs="Arial"/>
          <w:sz w:val="22"/>
          <w:szCs w:val="22"/>
        </w:rPr>
        <w:t>Bruun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R. D., </w:t>
      </w:r>
      <w:proofErr w:type="spellStart"/>
      <w:r w:rsidRPr="005040AD">
        <w:rPr>
          <w:rFonts w:ascii="Arial" w:hAnsi="Arial" w:cs="Arial"/>
          <w:sz w:val="22"/>
          <w:szCs w:val="22"/>
        </w:rPr>
        <w:t>Budman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C. L., Camarena, B., Campbell, D. D., </w:t>
      </w:r>
      <w:proofErr w:type="spellStart"/>
      <w:r w:rsidRPr="005040AD">
        <w:rPr>
          <w:rFonts w:ascii="Arial" w:hAnsi="Arial" w:cs="Arial"/>
          <w:sz w:val="22"/>
          <w:szCs w:val="22"/>
        </w:rPr>
        <w:t>Cappi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C., Cardona </w:t>
      </w:r>
      <w:proofErr w:type="spellStart"/>
      <w:r w:rsidRPr="005040AD">
        <w:rPr>
          <w:rFonts w:ascii="Arial" w:hAnsi="Arial" w:cs="Arial"/>
          <w:sz w:val="22"/>
          <w:szCs w:val="22"/>
        </w:rPr>
        <w:t>Silgado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J. C., </w:t>
      </w:r>
      <w:proofErr w:type="spellStart"/>
      <w:r w:rsidRPr="005040AD">
        <w:rPr>
          <w:rFonts w:ascii="Arial" w:hAnsi="Arial" w:cs="Arial"/>
          <w:sz w:val="22"/>
          <w:szCs w:val="22"/>
        </w:rPr>
        <w:t>Cavallini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M. C., </w:t>
      </w:r>
      <w:r w:rsidRPr="005040AD">
        <w:rPr>
          <w:rFonts w:ascii="Arial" w:hAnsi="Arial" w:cs="Arial"/>
          <w:b/>
          <w:sz w:val="22"/>
          <w:szCs w:val="22"/>
        </w:rPr>
        <w:t>Chavira, D. A.,</w:t>
      </w:r>
      <w:r w:rsidRPr="005040AD">
        <w:rPr>
          <w:rFonts w:ascii="Arial" w:hAnsi="Arial" w:cs="Arial"/>
          <w:sz w:val="22"/>
          <w:szCs w:val="22"/>
        </w:rPr>
        <w:t xml:space="preserve"> Chouinard, S., Cook, E. H., Cookson, M. R., </w:t>
      </w:r>
      <w:proofErr w:type="spellStart"/>
      <w:r w:rsidRPr="005040AD">
        <w:rPr>
          <w:rFonts w:ascii="Arial" w:hAnsi="Arial" w:cs="Arial"/>
          <w:sz w:val="22"/>
          <w:szCs w:val="22"/>
        </w:rPr>
        <w:t>Coric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V., Cullen, B., </w:t>
      </w:r>
      <w:proofErr w:type="spellStart"/>
      <w:r w:rsidRPr="005040AD">
        <w:rPr>
          <w:rFonts w:ascii="Arial" w:hAnsi="Arial" w:cs="Arial"/>
          <w:sz w:val="22"/>
          <w:szCs w:val="22"/>
        </w:rPr>
        <w:t>Cusi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D., Delorme, R., Denys, D., Dion, Y., </w:t>
      </w:r>
      <w:proofErr w:type="spellStart"/>
      <w:r w:rsidRPr="005040AD">
        <w:rPr>
          <w:rFonts w:ascii="Arial" w:hAnsi="Arial" w:cs="Arial"/>
          <w:sz w:val="22"/>
          <w:szCs w:val="22"/>
        </w:rPr>
        <w:t>Eapen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V., Egberts, K., </w:t>
      </w:r>
      <w:proofErr w:type="spellStart"/>
      <w:r w:rsidRPr="005040AD">
        <w:rPr>
          <w:rFonts w:ascii="Arial" w:hAnsi="Arial" w:cs="Arial"/>
          <w:sz w:val="22"/>
          <w:szCs w:val="22"/>
        </w:rPr>
        <w:t>Falkai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P., Fernandez, T., Fournier, E., Garrido, H., Geller, D., Gilbert, D. L., Girard, S. L., </w:t>
      </w:r>
      <w:proofErr w:type="spellStart"/>
      <w:r w:rsidRPr="005040AD">
        <w:rPr>
          <w:rFonts w:ascii="Arial" w:hAnsi="Arial" w:cs="Arial"/>
          <w:sz w:val="22"/>
          <w:szCs w:val="22"/>
        </w:rPr>
        <w:t>Grabe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H. J.,. </w:t>
      </w:r>
      <w:proofErr w:type="spellStart"/>
      <w:r w:rsidRPr="005040AD">
        <w:rPr>
          <w:rFonts w:ascii="Arial" w:hAnsi="Arial" w:cs="Arial"/>
          <w:sz w:val="22"/>
          <w:szCs w:val="22"/>
        </w:rPr>
        <w:t>Grados</w:t>
      </w:r>
      <w:proofErr w:type="spellEnd"/>
      <w:r w:rsidRPr="005040AD">
        <w:rPr>
          <w:rFonts w:ascii="Arial" w:hAnsi="Arial" w:cs="Arial"/>
          <w:sz w:val="22"/>
          <w:szCs w:val="22"/>
        </w:rPr>
        <w:t>, M. A., Greenberg, B. D., Gross-</w:t>
      </w:r>
      <w:proofErr w:type="spellStart"/>
      <w:r w:rsidRPr="005040AD">
        <w:rPr>
          <w:rFonts w:ascii="Arial" w:hAnsi="Arial" w:cs="Arial"/>
          <w:sz w:val="22"/>
          <w:szCs w:val="22"/>
        </w:rPr>
        <w:t>Tsur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V., </w:t>
      </w:r>
      <w:proofErr w:type="spellStart"/>
      <w:r w:rsidRPr="005040AD">
        <w:rPr>
          <w:rFonts w:ascii="Arial" w:hAnsi="Arial" w:cs="Arial"/>
          <w:sz w:val="22"/>
          <w:szCs w:val="22"/>
        </w:rPr>
        <w:t>Grünblatt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E., Hardy, J., Heiman, G. A., Hemmings, S., Herrera, L. D., </w:t>
      </w:r>
      <w:proofErr w:type="spellStart"/>
      <w:r w:rsidRPr="005040AD">
        <w:rPr>
          <w:rFonts w:ascii="Arial" w:hAnsi="Arial" w:cs="Arial"/>
          <w:sz w:val="22"/>
          <w:szCs w:val="22"/>
        </w:rPr>
        <w:t>Hezel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D. M., Hoekstra, P. J., </w:t>
      </w:r>
      <w:proofErr w:type="spellStart"/>
      <w:r w:rsidRPr="005040AD">
        <w:rPr>
          <w:rFonts w:ascii="Arial" w:hAnsi="Arial" w:cs="Arial"/>
          <w:sz w:val="22"/>
          <w:szCs w:val="22"/>
        </w:rPr>
        <w:t>Jankovic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J., Kennedy, J. L., King, R. A., </w:t>
      </w:r>
      <w:proofErr w:type="spellStart"/>
      <w:r w:rsidRPr="005040AD">
        <w:rPr>
          <w:rFonts w:ascii="Arial" w:hAnsi="Arial" w:cs="Arial"/>
          <w:sz w:val="22"/>
          <w:szCs w:val="22"/>
        </w:rPr>
        <w:t>Konkashbaev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A. I., </w:t>
      </w:r>
      <w:proofErr w:type="spellStart"/>
      <w:r w:rsidRPr="005040AD">
        <w:rPr>
          <w:rFonts w:ascii="Arial" w:hAnsi="Arial" w:cs="Arial"/>
          <w:sz w:val="22"/>
          <w:szCs w:val="22"/>
        </w:rPr>
        <w:t>Kremeyer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B., </w:t>
      </w:r>
      <w:proofErr w:type="spellStart"/>
      <w:r w:rsidRPr="005040AD">
        <w:rPr>
          <w:rFonts w:ascii="Arial" w:hAnsi="Arial" w:cs="Arial"/>
          <w:sz w:val="22"/>
          <w:szCs w:val="22"/>
        </w:rPr>
        <w:t>Kurlan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R., </w:t>
      </w:r>
      <w:proofErr w:type="spellStart"/>
      <w:r w:rsidRPr="005040AD">
        <w:rPr>
          <w:rFonts w:ascii="Arial" w:hAnsi="Arial" w:cs="Arial"/>
          <w:sz w:val="22"/>
          <w:szCs w:val="22"/>
        </w:rPr>
        <w:t>Lanzagorta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N., </w:t>
      </w:r>
      <w:proofErr w:type="spellStart"/>
      <w:r w:rsidRPr="005040AD">
        <w:rPr>
          <w:rFonts w:ascii="Arial" w:hAnsi="Arial" w:cs="Arial"/>
          <w:sz w:val="22"/>
          <w:szCs w:val="22"/>
        </w:rPr>
        <w:t>Leboyer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Pr="005040AD">
        <w:rPr>
          <w:rFonts w:ascii="Arial" w:hAnsi="Arial" w:cs="Arial"/>
          <w:sz w:val="22"/>
          <w:szCs w:val="22"/>
        </w:rPr>
        <w:t>Leckman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J. F., </w:t>
      </w:r>
      <w:proofErr w:type="spellStart"/>
      <w:r w:rsidRPr="005040AD">
        <w:rPr>
          <w:rFonts w:ascii="Arial" w:hAnsi="Arial" w:cs="Arial"/>
          <w:sz w:val="22"/>
          <w:szCs w:val="22"/>
        </w:rPr>
        <w:t>Lennertz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L., Liu, C., Lochner, C., Lowe, T. L., </w:t>
      </w:r>
      <w:proofErr w:type="spellStart"/>
      <w:r w:rsidRPr="005040AD">
        <w:rPr>
          <w:rFonts w:ascii="Arial" w:hAnsi="Arial" w:cs="Arial"/>
          <w:sz w:val="22"/>
          <w:szCs w:val="22"/>
        </w:rPr>
        <w:t>Lupoli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S., </w:t>
      </w:r>
      <w:proofErr w:type="spellStart"/>
      <w:r w:rsidRPr="005040AD">
        <w:rPr>
          <w:rFonts w:ascii="Arial" w:hAnsi="Arial" w:cs="Arial"/>
          <w:sz w:val="22"/>
          <w:szCs w:val="22"/>
        </w:rPr>
        <w:t>Macciardi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F., Maier, W.,  </w:t>
      </w:r>
      <w:proofErr w:type="spellStart"/>
      <w:r w:rsidRPr="005040AD">
        <w:rPr>
          <w:rFonts w:ascii="Arial" w:hAnsi="Arial" w:cs="Arial"/>
          <w:sz w:val="22"/>
          <w:szCs w:val="22"/>
        </w:rPr>
        <w:t>Manunta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P., Marconi, M., McCracken, J. T., Mesa Restrepo, S. C., </w:t>
      </w:r>
      <w:proofErr w:type="spellStart"/>
      <w:r w:rsidRPr="005040AD">
        <w:rPr>
          <w:rFonts w:ascii="Arial" w:hAnsi="Arial" w:cs="Arial"/>
          <w:sz w:val="22"/>
          <w:szCs w:val="22"/>
        </w:rPr>
        <w:t>Moessner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R., </w:t>
      </w:r>
      <w:proofErr w:type="spellStart"/>
      <w:r w:rsidRPr="005040AD">
        <w:rPr>
          <w:rFonts w:ascii="Arial" w:hAnsi="Arial" w:cs="Arial"/>
          <w:sz w:val="22"/>
          <w:szCs w:val="22"/>
        </w:rPr>
        <w:t>Moorjani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P.,  Morgan, J., Muller, H., Murphy, D. L., </w:t>
      </w:r>
      <w:proofErr w:type="spellStart"/>
      <w:r w:rsidRPr="005040AD">
        <w:rPr>
          <w:rFonts w:ascii="Arial" w:hAnsi="Arial" w:cs="Arial"/>
          <w:sz w:val="22"/>
          <w:szCs w:val="22"/>
        </w:rPr>
        <w:t>Naarden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A. L., Nurmi, E., Cornejo Ochoa, W., </w:t>
      </w:r>
      <w:proofErr w:type="spellStart"/>
      <w:r w:rsidRPr="005040AD">
        <w:rPr>
          <w:rFonts w:ascii="Arial" w:hAnsi="Arial" w:cs="Arial"/>
          <w:sz w:val="22"/>
          <w:szCs w:val="22"/>
        </w:rPr>
        <w:t>Ophoff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R. O., </w:t>
      </w:r>
      <w:proofErr w:type="spellStart"/>
      <w:r w:rsidRPr="005040AD">
        <w:rPr>
          <w:rFonts w:ascii="Arial" w:hAnsi="Arial" w:cs="Arial"/>
          <w:sz w:val="22"/>
          <w:szCs w:val="22"/>
        </w:rPr>
        <w:t>Pakstis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Ph.D., Michele T. </w:t>
      </w:r>
      <w:proofErr w:type="spellStart"/>
      <w:r w:rsidRPr="005040AD">
        <w:rPr>
          <w:rFonts w:ascii="Arial" w:hAnsi="Arial" w:cs="Arial"/>
          <w:sz w:val="22"/>
          <w:szCs w:val="22"/>
        </w:rPr>
        <w:t>Pato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M.D., Carlos N. </w:t>
      </w:r>
      <w:proofErr w:type="spellStart"/>
      <w:r w:rsidRPr="005040AD">
        <w:rPr>
          <w:rFonts w:ascii="Arial" w:hAnsi="Arial" w:cs="Arial"/>
          <w:sz w:val="22"/>
          <w:szCs w:val="22"/>
        </w:rPr>
        <w:t>Pato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A. J., </w:t>
      </w:r>
      <w:proofErr w:type="spellStart"/>
      <w:r w:rsidRPr="005040AD">
        <w:rPr>
          <w:rFonts w:ascii="Arial" w:hAnsi="Arial" w:cs="Arial"/>
          <w:sz w:val="22"/>
          <w:szCs w:val="22"/>
        </w:rPr>
        <w:t>Piacentini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5040AD">
        <w:rPr>
          <w:rFonts w:ascii="Arial" w:hAnsi="Arial" w:cs="Arial"/>
          <w:sz w:val="22"/>
          <w:szCs w:val="22"/>
        </w:rPr>
        <w:t>Pittenger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C., Pollak, Y., Rauch, S., Renner, T., Reus, V. I., Richter, M. A., Riddle, M. A., Robertson, M. M., Romero, R., </w:t>
      </w:r>
      <w:proofErr w:type="spellStart"/>
      <w:r w:rsidRPr="005040AD">
        <w:rPr>
          <w:rFonts w:ascii="Arial" w:hAnsi="Arial" w:cs="Arial"/>
          <w:sz w:val="22"/>
          <w:szCs w:val="22"/>
        </w:rPr>
        <w:t>Rosário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M. C., Rosenberg, D., </w:t>
      </w:r>
      <w:proofErr w:type="spellStart"/>
      <w:r w:rsidRPr="005040AD">
        <w:rPr>
          <w:rFonts w:ascii="Arial" w:hAnsi="Arial" w:cs="Arial"/>
          <w:sz w:val="22"/>
          <w:szCs w:val="22"/>
        </w:rPr>
        <w:t>Ruhrmann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S., </w:t>
      </w:r>
      <w:proofErr w:type="spellStart"/>
      <w:r w:rsidRPr="005040AD">
        <w:rPr>
          <w:rFonts w:ascii="Arial" w:hAnsi="Arial" w:cs="Arial"/>
          <w:sz w:val="22"/>
          <w:szCs w:val="22"/>
        </w:rPr>
        <w:t>Sabatti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C., Salvi, E., Sampaio, A. S., Samuels, J., Sandor, P., Service, S. K., Sheppard, B., Singer, H. S., Smit, J. H., Stein, D. J.,  </w:t>
      </w:r>
      <w:proofErr w:type="spellStart"/>
      <w:r w:rsidRPr="005040AD">
        <w:rPr>
          <w:rFonts w:ascii="Arial" w:hAnsi="Arial" w:cs="Arial"/>
          <w:sz w:val="22"/>
          <w:szCs w:val="22"/>
        </w:rPr>
        <w:t>Strengman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E., </w:t>
      </w:r>
      <w:proofErr w:type="spellStart"/>
      <w:r w:rsidRPr="005040AD">
        <w:rPr>
          <w:rFonts w:ascii="Arial" w:hAnsi="Arial" w:cs="Arial"/>
          <w:sz w:val="22"/>
          <w:szCs w:val="22"/>
        </w:rPr>
        <w:t>Tischfield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J. A., </w:t>
      </w:r>
      <w:proofErr w:type="spellStart"/>
      <w:r w:rsidRPr="005040AD">
        <w:rPr>
          <w:rFonts w:ascii="Arial" w:hAnsi="Arial" w:cs="Arial"/>
          <w:sz w:val="22"/>
          <w:szCs w:val="22"/>
        </w:rPr>
        <w:t>Turiel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M., Valencia Duarte, A., </w:t>
      </w:r>
      <w:proofErr w:type="spellStart"/>
      <w:r w:rsidRPr="005040AD">
        <w:rPr>
          <w:rFonts w:ascii="Arial" w:hAnsi="Arial" w:cs="Arial"/>
          <w:sz w:val="22"/>
          <w:szCs w:val="22"/>
        </w:rPr>
        <w:t>Vallada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H., </w:t>
      </w:r>
      <w:proofErr w:type="spellStart"/>
      <w:r w:rsidRPr="005040AD">
        <w:rPr>
          <w:rFonts w:ascii="Arial" w:hAnsi="Arial" w:cs="Arial"/>
          <w:sz w:val="22"/>
          <w:szCs w:val="22"/>
        </w:rPr>
        <w:t>Veenstra-VanderWeele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5040AD">
        <w:rPr>
          <w:rFonts w:ascii="Arial" w:hAnsi="Arial" w:cs="Arial"/>
          <w:sz w:val="22"/>
          <w:szCs w:val="22"/>
        </w:rPr>
        <w:t>Walitza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S., Wang, Y., </w:t>
      </w:r>
      <w:proofErr w:type="spellStart"/>
      <w:r w:rsidRPr="005040AD">
        <w:rPr>
          <w:rFonts w:ascii="Arial" w:hAnsi="Arial" w:cs="Arial"/>
          <w:sz w:val="22"/>
          <w:szCs w:val="22"/>
        </w:rPr>
        <w:t>Weale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M., Weiss, R., </w:t>
      </w:r>
      <w:proofErr w:type="spellStart"/>
      <w:r w:rsidRPr="005040AD">
        <w:rPr>
          <w:rFonts w:ascii="Arial" w:hAnsi="Arial" w:cs="Arial"/>
          <w:sz w:val="22"/>
          <w:szCs w:val="22"/>
        </w:rPr>
        <w:t>Wendland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J. R.,  M.D., </w:t>
      </w:r>
      <w:proofErr w:type="spellStart"/>
      <w:r w:rsidRPr="005040AD">
        <w:rPr>
          <w:rFonts w:ascii="Arial" w:hAnsi="Arial" w:cs="Arial"/>
          <w:sz w:val="22"/>
          <w:szCs w:val="22"/>
        </w:rPr>
        <w:t>Westenberg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H. G. M., Shugart, Y. Y., </w:t>
      </w:r>
      <w:proofErr w:type="spellStart"/>
      <w:r w:rsidRPr="005040AD">
        <w:rPr>
          <w:rFonts w:ascii="Arial" w:hAnsi="Arial" w:cs="Arial"/>
          <w:sz w:val="22"/>
          <w:szCs w:val="22"/>
        </w:rPr>
        <w:t>Hounie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A. G., Miguel, E. C., </w:t>
      </w:r>
      <w:proofErr w:type="spellStart"/>
      <w:r w:rsidRPr="005040AD">
        <w:rPr>
          <w:rFonts w:ascii="Arial" w:hAnsi="Arial" w:cs="Arial"/>
          <w:sz w:val="22"/>
          <w:szCs w:val="22"/>
        </w:rPr>
        <w:t>Nicolini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H.,  Wagner, M., Ruiz-Linares, A., Cath, D. C., McMahon, W., </w:t>
      </w:r>
      <w:proofErr w:type="spellStart"/>
      <w:r w:rsidRPr="005040AD">
        <w:rPr>
          <w:rFonts w:ascii="Arial" w:hAnsi="Arial" w:cs="Arial"/>
          <w:sz w:val="22"/>
          <w:szCs w:val="22"/>
        </w:rPr>
        <w:t>Posthuma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D., </w:t>
      </w:r>
      <w:proofErr w:type="spellStart"/>
      <w:r w:rsidRPr="005040AD">
        <w:rPr>
          <w:rFonts w:ascii="Arial" w:hAnsi="Arial" w:cs="Arial"/>
          <w:sz w:val="22"/>
          <w:szCs w:val="22"/>
        </w:rPr>
        <w:t>Oostra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B. A., </w:t>
      </w:r>
      <w:proofErr w:type="spellStart"/>
      <w:r w:rsidRPr="005040AD">
        <w:rPr>
          <w:rFonts w:ascii="Arial" w:hAnsi="Arial" w:cs="Arial"/>
          <w:sz w:val="22"/>
          <w:szCs w:val="22"/>
        </w:rPr>
        <w:t>Nestadt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G., Rouleau, G. A., Purcell, S., </w:t>
      </w:r>
      <w:proofErr w:type="spellStart"/>
      <w:r w:rsidRPr="005040AD">
        <w:rPr>
          <w:rFonts w:ascii="Arial" w:hAnsi="Arial" w:cs="Arial"/>
          <w:sz w:val="22"/>
          <w:szCs w:val="22"/>
        </w:rPr>
        <w:t>Jenike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M. A., </w:t>
      </w:r>
      <w:proofErr w:type="spellStart"/>
      <w:r w:rsidRPr="005040AD">
        <w:rPr>
          <w:rFonts w:ascii="Arial" w:hAnsi="Arial" w:cs="Arial"/>
          <w:sz w:val="22"/>
          <w:szCs w:val="22"/>
        </w:rPr>
        <w:t>Heutink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P., Hanna, G. L., Conti, D. V., Arnold, P. D., </w:t>
      </w:r>
      <w:proofErr w:type="spellStart"/>
      <w:r w:rsidRPr="005040AD">
        <w:rPr>
          <w:rFonts w:ascii="Arial" w:hAnsi="Arial" w:cs="Arial"/>
          <w:sz w:val="22"/>
          <w:szCs w:val="22"/>
        </w:rPr>
        <w:t>Freimer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N. B.,  Stewart, S. E., Knowles, J. A., Cox, N. J., </w:t>
      </w:r>
      <w:r>
        <w:rPr>
          <w:rFonts w:ascii="Arial" w:hAnsi="Arial" w:cs="Arial"/>
          <w:sz w:val="22"/>
          <w:szCs w:val="22"/>
        </w:rPr>
        <w:t xml:space="preserve">&amp; </w:t>
      </w:r>
      <w:proofErr w:type="spellStart"/>
      <w:r w:rsidRPr="005040AD">
        <w:rPr>
          <w:rFonts w:ascii="Arial" w:hAnsi="Arial" w:cs="Arial"/>
          <w:sz w:val="22"/>
          <w:szCs w:val="22"/>
        </w:rPr>
        <w:t>Pauls</w:t>
      </w:r>
      <w:proofErr w:type="spellEnd"/>
      <w:r w:rsidRPr="005040AD">
        <w:rPr>
          <w:rFonts w:ascii="Arial" w:hAnsi="Arial" w:cs="Arial"/>
          <w:sz w:val="22"/>
          <w:szCs w:val="22"/>
        </w:rPr>
        <w:t xml:space="preserve">, D. L. </w:t>
      </w:r>
      <w:r w:rsidRPr="005040AD">
        <w:rPr>
          <w:rFonts w:ascii="Arial" w:hAnsi="Arial" w:cs="Arial"/>
          <w:noProof/>
          <w:sz w:val="22"/>
          <w:szCs w:val="22"/>
        </w:rPr>
        <w:t xml:space="preserve"> (2015). Cross-disorder genome-wide analyses suggest a complex genetic relationship between Tourette's syndrome and OCD. </w:t>
      </w:r>
      <w:r w:rsidRPr="005040AD">
        <w:rPr>
          <w:rFonts w:ascii="Arial" w:hAnsi="Arial" w:cs="Arial"/>
          <w:i/>
          <w:noProof/>
          <w:sz w:val="22"/>
          <w:szCs w:val="22"/>
        </w:rPr>
        <w:t>American Journal of Psychiatry, 172</w:t>
      </w:r>
      <w:r w:rsidRPr="005040AD">
        <w:rPr>
          <w:rFonts w:ascii="Arial" w:hAnsi="Arial" w:cs="Arial"/>
          <w:noProof/>
          <w:sz w:val="22"/>
          <w:szCs w:val="22"/>
        </w:rPr>
        <w:t xml:space="preserve">, 82-93. </w:t>
      </w:r>
    </w:p>
    <w:p w14:paraId="6A2D24E0" w14:textId="77777777" w:rsidR="00B01AC3" w:rsidRPr="008B60C4" w:rsidRDefault="00B01AC3" w:rsidP="00B01AC3">
      <w:pPr>
        <w:pStyle w:val="EndNoteBibliography"/>
        <w:rPr>
          <w:rFonts w:eastAsia="MS Mincho"/>
          <w:lang w:eastAsia="ja-JP"/>
        </w:rPr>
      </w:pPr>
    </w:p>
    <w:p w14:paraId="60EC9CCF" w14:textId="77777777" w:rsidR="00B01AC3" w:rsidRPr="00BE35DA" w:rsidRDefault="00B01AC3" w:rsidP="00B01AC3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i/>
          <w:sz w:val="22"/>
          <w:szCs w:val="22"/>
          <w:lang w:eastAsia="ja-JP"/>
        </w:rPr>
      </w:pPr>
      <w:r w:rsidRPr="003222A0">
        <w:rPr>
          <w:rFonts w:ascii="Arial" w:hAnsi="Arial" w:cs="Arial"/>
          <w:noProof/>
          <w:sz w:val="22"/>
          <w:szCs w:val="22"/>
        </w:rPr>
        <w:t>Peskin, V</w:t>
      </w:r>
      <w:r w:rsidRPr="00BE35DA">
        <w:rPr>
          <w:rFonts w:ascii="Arial" w:hAnsi="Arial" w:cs="Arial"/>
          <w:noProof/>
          <w:sz w:val="22"/>
          <w:szCs w:val="22"/>
        </w:rPr>
        <w:t xml:space="preserve">. A., Ordonez, A., Mackin, R. S., Delucchi, K., Monge, S., McGough, J. J., </w:t>
      </w:r>
      <w:r w:rsidRPr="00BE35DA">
        <w:rPr>
          <w:rFonts w:ascii="Arial" w:hAnsi="Arial" w:cs="Arial"/>
          <w:b/>
          <w:noProof/>
          <w:sz w:val="22"/>
          <w:szCs w:val="22"/>
        </w:rPr>
        <w:t xml:space="preserve">Chavira, D.A., </w:t>
      </w:r>
      <w:r w:rsidRPr="00BE35DA">
        <w:rPr>
          <w:rFonts w:ascii="Arial" w:hAnsi="Arial" w:cs="Arial"/>
          <w:noProof/>
          <w:sz w:val="22"/>
          <w:szCs w:val="22"/>
        </w:rPr>
        <w:t xml:space="preserve">Berrocal, M., Cheung, E., Fournier, E., Badner, J. A., Herrera, L. D., Mathews, C. A. (2015). Neuropsychological and dimensional behavioral trait profiles in Costa Rican ADHD sib pairs: Potential intermediate phenotypes for genetic studies. </w:t>
      </w:r>
      <w:r w:rsidRPr="00BE35DA">
        <w:rPr>
          <w:rFonts w:ascii="Arial" w:hAnsi="Arial" w:cs="Arial"/>
          <w:i/>
          <w:noProof/>
          <w:sz w:val="22"/>
          <w:szCs w:val="22"/>
        </w:rPr>
        <w:t xml:space="preserve">American Journal of Medical Genetics Part B Neuropsychiatric Genetics, </w:t>
      </w:r>
      <w:r w:rsidRPr="00BE35DA">
        <w:rPr>
          <w:rFonts w:ascii="Arial" w:hAnsi="Arial" w:cs="Arial"/>
          <w:i/>
          <w:sz w:val="22"/>
          <w:szCs w:val="22"/>
        </w:rPr>
        <w:t>168B,</w:t>
      </w:r>
      <w:r w:rsidRPr="00BE35DA">
        <w:rPr>
          <w:rFonts w:ascii="Arial" w:hAnsi="Arial" w:cs="Arial"/>
          <w:sz w:val="22"/>
          <w:szCs w:val="22"/>
        </w:rPr>
        <w:t xml:space="preserve"> 247-57. </w:t>
      </w:r>
    </w:p>
    <w:p w14:paraId="70489F91" w14:textId="77777777" w:rsidR="00B01AC3" w:rsidRPr="00BE35DA" w:rsidRDefault="00B01AC3" w:rsidP="00B01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i/>
          <w:sz w:val="22"/>
          <w:szCs w:val="22"/>
          <w:lang w:eastAsia="ja-JP"/>
        </w:rPr>
      </w:pPr>
      <w:r w:rsidRPr="00BE35DA">
        <w:rPr>
          <w:rFonts w:ascii="Arial" w:eastAsia="MS Mincho" w:hAnsi="Arial" w:cs="Arial"/>
          <w:i/>
          <w:sz w:val="22"/>
          <w:szCs w:val="22"/>
          <w:lang w:eastAsia="ja-JP"/>
        </w:rPr>
        <w:t xml:space="preserve"> </w:t>
      </w:r>
    </w:p>
    <w:p w14:paraId="2D1E6CDF" w14:textId="77777777" w:rsidR="00B01AC3" w:rsidRPr="009E7A2F" w:rsidRDefault="00B01AC3" w:rsidP="00B01AC3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i/>
          <w:sz w:val="22"/>
          <w:szCs w:val="22"/>
          <w:lang w:eastAsia="ja-JP"/>
        </w:rPr>
      </w:pPr>
      <w:r w:rsidRPr="009E7A2F">
        <w:rPr>
          <w:rFonts w:ascii="Arial" w:hAnsi="Arial" w:cs="Arial"/>
          <w:b/>
          <w:color w:val="3B3B3B"/>
          <w:sz w:val="22"/>
          <w:szCs w:val="22"/>
        </w:rPr>
        <w:t>Chavira, D. A.,</w:t>
      </w:r>
      <w:r w:rsidRPr="009E7A2F">
        <w:rPr>
          <w:rFonts w:ascii="Arial" w:hAnsi="Arial" w:cs="Arial"/>
          <w:color w:val="3B3B3B"/>
          <w:sz w:val="22"/>
          <w:szCs w:val="22"/>
        </w:rPr>
        <w:t xml:space="preserve"> </w:t>
      </w:r>
      <w:r>
        <w:rPr>
          <w:rFonts w:ascii="Arial" w:hAnsi="Arial" w:cs="Arial"/>
          <w:color w:val="3B3B3B"/>
          <w:sz w:val="22"/>
          <w:szCs w:val="22"/>
        </w:rPr>
        <w:t>*</w:t>
      </w:r>
      <w:proofErr w:type="spellStart"/>
      <w:r w:rsidRPr="009E7A2F">
        <w:rPr>
          <w:rFonts w:ascii="Arial" w:hAnsi="Arial" w:cs="Arial"/>
          <w:color w:val="3B3B3B"/>
          <w:sz w:val="22"/>
          <w:szCs w:val="22"/>
        </w:rPr>
        <w:t>Drahota</w:t>
      </w:r>
      <w:proofErr w:type="spellEnd"/>
      <w:r w:rsidRPr="009E7A2F">
        <w:rPr>
          <w:rFonts w:ascii="Arial" w:hAnsi="Arial" w:cs="Arial"/>
          <w:color w:val="3B3B3B"/>
          <w:sz w:val="22"/>
          <w:szCs w:val="22"/>
        </w:rPr>
        <w:t xml:space="preserve">, A., Garland, A. F., </w:t>
      </w:r>
      <w:proofErr w:type="spellStart"/>
      <w:r w:rsidRPr="009E7A2F">
        <w:rPr>
          <w:rFonts w:ascii="Arial" w:hAnsi="Arial" w:cs="Arial"/>
          <w:color w:val="3B3B3B"/>
          <w:sz w:val="22"/>
          <w:szCs w:val="22"/>
        </w:rPr>
        <w:t>Roesch</w:t>
      </w:r>
      <w:proofErr w:type="spellEnd"/>
      <w:r w:rsidRPr="009E7A2F">
        <w:rPr>
          <w:rFonts w:ascii="Arial" w:hAnsi="Arial" w:cs="Arial"/>
          <w:color w:val="3B3B3B"/>
          <w:sz w:val="22"/>
          <w:szCs w:val="22"/>
        </w:rPr>
        <w:t xml:space="preserve">, S., </w:t>
      </w:r>
      <w:r>
        <w:rPr>
          <w:rFonts w:ascii="Arial" w:hAnsi="Arial" w:cs="Arial"/>
          <w:color w:val="3B3B3B"/>
          <w:sz w:val="22"/>
          <w:szCs w:val="22"/>
        </w:rPr>
        <w:t>*</w:t>
      </w:r>
      <w:r w:rsidRPr="009E7A2F">
        <w:rPr>
          <w:rFonts w:ascii="Arial" w:hAnsi="Arial" w:cs="Arial"/>
          <w:color w:val="3B3B3B"/>
          <w:sz w:val="22"/>
          <w:szCs w:val="22"/>
        </w:rPr>
        <w:t>Garcia, M., &amp; Stein, M. B. (2014). Feasibility of two modes of treatment delivery for child anxiety in primary care.</w:t>
      </w:r>
      <w:r w:rsidRPr="009E7A2F">
        <w:rPr>
          <w:rFonts w:ascii="Arial" w:hAnsi="Arial" w:cs="Arial"/>
          <w:i/>
          <w:iCs/>
          <w:color w:val="3B3B3B"/>
          <w:sz w:val="22"/>
          <w:szCs w:val="22"/>
        </w:rPr>
        <w:t xml:space="preserve"> </w:t>
      </w:r>
      <w:proofErr w:type="spellStart"/>
      <w:r w:rsidRPr="009E7A2F">
        <w:rPr>
          <w:rFonts w:ascii="Arial" w:hAnsi="Arial" w:cs="Arial"/>
          <w:i/>
          <w:iCs/>
          <w:color w:val="3B3B3B"/>
          <w:sz w:val="22"/>
          <w:szCs w:val="22"/>
        </w:rPr>
        <w:t>Behaviour</w:t>
      </w:r>
      <w:proofErr w:type="spellEnd"/>
      <w:r w:rsidRPr="009E7A2F">
        <w:rPr>
          <w:rFonts w:ascii="Arial" w:hAnsi="Arial" w:cs="Arial"/>
          <w:i/>
          <w:iCs/>
          <w:color w:val="3B3B3B"/>
          <w:sz w:val="22"/>
          <w:szCs w:val="22"/>
        </w:rPr>
        <w:t xml:space="preserve"> Research and Therapy, 60</w:t>
      </w:r>
      <w:r w:rsidRPr="009E7A2F">
        <w:rPr>
          <w:rFonts w:ascii="Arial" w:hAnsi="Arial" w:cs="Arial"/>
          <w:color w:val="3B3B3B"/>
          <w:sz w:val="22"/>
          <w:szCs w:val="22"/>
        </w:rPr>
        <w:t xml:space="preserve">, 60-66. </w:t>
      </w:r>
    </w:p>
    <w:p w14:paraId="03436FC5" w14:textId="77777777" w:rsidR="00B01AC3" w:rsidRPr="009E7A2F" w:rsidRDefault="00B01AC3" w:rsidP="00B01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360"/>
        <w:jc w:val="both"/>
        <w:rPr>
          <w:rFonts w:ascii="Arial" w:eastAsia="MS Mincho" w:hAnsi="Arial" w:cs="Arial"/>
          <w:i/>
          <w:sz w:val="22"/>
          <w:szCs w:val="22"/>
          <w:lang w:eastAsia="ja-JP"/>
        </w:rPr>
      </w:pPr>
    </w:p>
    <w:p w14:paraId="4D239A5A" w14:textId="77777777" w:rsidR="00B01AC3" w:rsidRPr="00F72CD6" w:rsidRDefault="00B01AC3" w:rsidP="00B01AC3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i/>
          <w:sz w:val="22"/>
          <w:szCs w:val="22"/>
          <w:lang w:eastAsia="ja-JP"/>
        </w:rPr>
      </w:pPr>
      <w:r w:rsidRPr="003222A0">
        <w:rPr>
          <w:rFonts w:ascii="Arial" w:hAnsi="Arial" w:cs="Arial"/>
          <w:b/>
          <w:color w:val="3B3B3B"/>
          <w:sz w:val="22"/>
          <w:szCs w:val="22"/>
        </w:rPr>
        <w:t>Chavira, D. A.,</w:t>
      </w:r>
      <w:r w:rsidRPr="003222A0">
        <w:rPr>
          <w:rFonts w:ascii="Arial" w:hAnsi="Arial" w:cs="Arial"/>
          <w:color w:val="3B3B3B"/>
          <w:sz w:val="22"/>
          <w:szCs w:val="22"/>
        </w:rPr>
        <w:t xml:space="preserve"> </w:t>
      </w:r>
      <w:proofErr w:type="spellStart"/>
      <w:r w:rsidRPr="003222A0">
        <w:rPr>
          <w:rFonts w:ascii="Arial" w:hAnsi="Arial" w:cs="Arial"/>
          <w:color w:val="3B3B3B"/>
          <w:sz w:val="22"/>
          <w:szCs w:val="22"/>
        </w:rPr>
        <w:t>Golinelli</w:t>
      </w:r>
      <w:proofErr w:type="spellEnd"/>
      <w:r w:rsidRPr="003222A0">
        <w:rPr>
          <w:rFonts w:ascii="Arial" w:hAnsi="Arial" w:cs="Arial"/>
          <w:color w:val="3B3B3B"/>
          <w:sz w:val="22"/>
          <w:szCs w:val="22"/>
        </w:rPr>
        <w:t xml:space="preserve">, D., </w:t>
      </w:r>
      <w:proofErr w:type="spellStart"/>
      <w:r w:rsidRPr="003222A0">
        <w:rPr>
          <w:rFonts w:ascii="Arial" w:hAnsi="Arial" w:cs="Arial"/>
          <w:color w:val="3B3B3B"/>
          <w:sz w:val="22"/>
          <w:szCs w:val="22"/>
        </w:rPr>
        <w:t>Sherbourne</w:t>
      </w:r>
      <w:proofErr w:type="spellEnd"/>
      <w:r w:rsidRPr="003222A0">
        <w:rPr>
          <w:rFonts w:ascii="Arial" w:hAnsi="Arial" w:cs="Arial"/>
          <w:color w:val="3B3B3B"/>
          <w:sz w:val="22"/>
          <w:szCs w:val="22"/>
        </w:rPr>
        <w:t xml:space="preserve">, C., Stein, M. B., Sullivan, G., </w:t>
      </w:r>
      <w:proofErr w:type="spellStart"/>
      <w:r w:rsidRPr="003222A0">
        <w:rPr>
          <w:rFonts w:ascii="Arial" w:hAnsi="Arial" w:cs="Arial"/>
          <w:color w:val="3B3B3B"/>
          <w:sz w:val="22"/>
          <w:szCs w:val="22"/>
        </w:rPr>
        <w:t>Bystritsky</w:t>
      </w:r>
      <w:proofErr w:type="spellEnd"/>
      <w:r w:rsidRPr="003222A0">
        <w:rPr>
          <w:rFonts w:ascii="Arial" w:hAnsi="Arial" w:cs="Arial"/>
          <w:color w:val="3B3B3B"/>
          <w:sz w:val="22"/>
          <w:szCs w:val="22"/>
        </w:rPr>
        <w:t xml:space="preserve">, A., </w:t>
      </w:r>
      <w:r>
        <w:rPr>
          <w:rFonts w:ascii="Arial" w:hAnsi="Arial" w:cs="Arial"/>
          <w:color w:val="3B3B3B"/>
          <w:sz w:val="22"/>
          <w:szCs w:val="22"/>
        </w:rPr>
        <w:t xml:space="preserve">Rose, R., Lang. A. </w:t>
      </w:r>
      <w:r w:rsidRPr="003222A0">
        <w:rPr>
          <w:rFonts w:ascii="Arial" w:hAnsi="Arial" w:cs="Arial"/>
          <w:color w:val="3B3B3B"/>
          <w:sz w:val="22"/>
          <w:szCs w:val="22"/>
        </w:rPr>
        <w:t xml:space="preserve">J., Campbell-Sills, L., Welch, S., </w:t>
      </w:r>
      <w:r>
        <w:rPr>
          <w:rFonts w:ascii="Arial" w:hAnsi="Arial" w:cs="Arial"/>
          <w:color w:val="3B3B3B"/>
          <w:sz w:val="22"/>
          <w:szCs w:val="22"/>
        </w:rPr>
        <w:t>*</w:t>
      </w:r>
      <w:r w:rsidRPr="003222A0">
        <w:rPr>
          <w:rFonts w:ascii="Arial" w:hAnsi="Arial" w:cs="Arial"/>
          <w:color w:val="3B3B3B"/>
          <w:sz w:val="22"/>
          <w:szCs w:val="22"/>
        </w:rPr>
        <w:t xml:space="preserve">Bumgardner, K., </w:t>
      </w:r>
      <w:r>
        <w:rPr>
          <w:rFonts w:ascii="Arial" w:hAnsi="Arial" w:cs="Arial"/>
          <w:color w:val="3B3B3B"/>
          <w:sz w:val="22"/>
          <w:szCs w:val="22"/>
        </w:rPr>
        <w:t>*</w:t>
      </w:r>
      <w:r w:rsidRPr="003222A0">
        <w:rPr>
          <w:rFonts w:ascii="Arial" w:hAnsi="Arial" w:cs="Arial"/>
          <w:color w:val="3B3B3B"/>
          <w:sz w:val="22"/>
          <w:szCs w:val="22"/>
        </w:rPr>
        <w:t xml:space="preserve">Glenn, D., </w:t>
      </w:r>
      <w:r>
        <w:rPr>
          <w:rFonts w:ascii="Arial" w:hAnsi="Arial" w:cs="Arial"/>
          <w:color w:val="3B3B3B"/>
          <w:sz w:val="22"/>
          <w:szCs w:val="22"/>
        </w:rPr>
        <w:t>*</w:t>
      </w:r>
      <w:r w:rsidRPr="003222A0">
        <w:rPr>
          <w:rFonts w:ascii="Arial" w:hAnsi="Arial" w:cs="Arial"/>
          <w:color w:val="3B3B3B"/>
          <w:sz w:val="22"/>
          <w:szCs w:val="22"/>
        </w:rPr>
        <w:t xml:space="preserve">Barrios, V., Roy-Byrne, P. P., &amp; </w:t>
      </w:r>
      <w:proofErr w:type="spellStart"/>
      <w:r w:rsidRPr="003222A0">
        <w:rPr>
          <w:rFonts w:ascii="Arial" w:hAnsi="Arial" w:cs="Arial"/>
          <w:color w:val="3B3B3B"/>
          <w:sz w:val="22"/>
          <w:szCs w:val="22"/>
        </w:rPr>
        <w:t>Craske</w:t>
      </w:r>
      <w:proofErr w:type="spellEnd"/>
      <w:r w:rsidRPr="003222A0">
        <w:rPr>
          <w:rFonts w:ascii="Arial" w:hAnsi="Arial" w:cs="Arial"/>
          <w:color w:val="3B3B3B"/>
          <w:sz w:val="22"/>
          <w:szCs w:val="22"/>
        </w:rPr>
        <w:t>, M. G. (2014). Treatment engage</w:t>
      </w:r>
      <w:r>
        <w:rPr>
          <w:rFonts w:ascii="Arial" w:hAnsi="Arial" w:cs="Arial"/>
          <w:color w:val="3B3B3B"/>
          <w:sz w:val="22"/>
          <w:szCs w:val="22"/>
        </w:rPr>
        <w:t>ment and response to CBT among L</w:t>
      </w:r>
      <w:r w:rsidRPr="003222A0">
        <w:rPr>
          <w:rFonts w:ascii="Arial" w:hAnsi="Arial" w:cs="Arial"/>
          <w:color w:val="3B3B3B"/>
          <w:sz w:val="22"/>
          <w:szCs w:val="22"/>
        </w:rPr>
        <w:t>atinos with anxiety disorders in primary care.</w:t>
      </w:r>
      <w:r w:rsidRPr="003222A0">
        <w:rPr>
          <w:rFonts w:ascii="Arial" w:hAnsi="Arial" w:cs="Arial"/>
          <w:i/>
          <w:iCs/>
          <w:color w:val="3B3B3B"/>
          <w:sz w:val="22"/>
          <w:szCs w:val="22"/>
        </w:rPr>
        <w:t xml:space="preserve"> Journal of Consulting and Clinical Psychology, 82</w:t>
      </w:r>
      <w:r w:rsidRPr="003222A0">
        <w:rPr>
          <w:rFonts w:ascii="Arial" w:hAnsi="Arial" w:cs="Arial"/>
          <w:color w:val="3B3B3B"/>
          <w:sz w:val="22"/>
          <w:szCs w:val="22"/>
        </w:rPr>
        <w:t xml:space="preserve">, 392-403. </w:t>
      </w:r>
    </w:p>
    <w:p w14:paraId="69E55AF8" w14:textId="77777777" w:rsidR="00B01AC3" w:rsidRDefault="00B01AC3" w:rsidP="00B01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i/>
          <w:sz w:val="22"/>
          <w:szCs w:val="22"/>
          <w:lang w:eastAsia="ja-JP"/>
        </w:rPr>
      </w:pPr>
    </w:p>
    <w:p w14:paraId="1EDFB8A2" w14:textId="77777777" w:rsidR="00B01AC3" w:rsidRPr="00F72CD6" w:rsidRDefault="00B01AC3" w:rsidP="00B01AC3">
      <w:pPr>
        <w:numPr>
          <w:ilvl w:val="0"/>
          <w:numId w:val="29"/>
        </w:numPr>
        <w:jc w:val="both"/>
        <w:rPr>
          <w:rFonts w:ascii="Arial" w:eastAsia="MS Mincho" w:hAnsi="Arial" w:cs="Arial"/>
          <w:color w:val="575757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</w:rPr>
        <w:t>*</w:t>
      </w:r>
      <w:proofErr w:type="spellStart"/>
      <w:r w:rsidRPr="009E7A2F">
        <w:rPr>
          <w:rFonts w:ascii="Arial" w:hAnsi="Arial" w:cs="Arial"/>
          <w:sz w:val="22"/>
          <w:szCs w:val="22"/>
        </w:rPr>
        <w:t>Letamendi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A.M., Ayers, C. R., Ruberg, J. L., </w:t>
      </w:r>
      <w:proofErr w:type="spellStart"/>
      <w:r w:rsidRPr="009E7A2F">
        <w:rPr>
          <w:rFonts w:ascii="Arial" w:hAnsi="Arial" w:cs="Arial"/>
          <w:sz w:val="22"/>
          <w:szCs w:val="22"/>
        </w:rPr>
        <w:t>Singley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D. B., Wilson, J., </w:t>
      </w:r>
      <w:r w:rsidRPr="009E7A2F">
        <w:rPr>
          <w:rFonts w:ascii="Arial" w:hAnsi="Arial" w:cs="Arial"/>
          <w:b/>
          <w:sz w:val="22"/>
          <w:szCs w:val="22"/>
        </w:rPr>
        <w:t>Chavira, D.,</w:t>
      </w:r>
      <w:r w:rsidRPr="009E7A2F">
        <w:rPr>
          <w:rFonts w:ascii="Arial" w:hAnsi="Arial" w:cs="Arial"/>
          <w:sz w:val="22"/>
          <w:szCs w:val="22"/>
        </w:rPr>
        <w:t xml:space="preserve"> Palinkas, L. &amp; Wetherell, J. L. (2013).  Illness conceptualizations among older rural Mexican-</w:t>
      </w:r>
      <w:r w:rsidRPr="009E7A2F">
        <w:rPr>
          <w:rFonts w:ascii="Arial" w:hAnsi="Arial" w:cs="Arial"/>
          <w:sz w:val="22"/>
          <w:szCs w:val="22"/>
        </w:rPr>
        <w:lastRenderedPageBreak/>
        <w:t xml:space="preserve">Americans with anxiety and depression.  </w:t>
      </w:r>
      <w:r w:rsidRPr="009E7A2F">
        <w:rPr>
          <w:rFonts w:ascii="Arial" w:hAnsi="Arial" w:cs="Arial"/>
          <w:i/>
          <w:sz w:val="22"/>
          <w:szCs w:val="22"/>
        </w:rPr>
        <w:t>Journal of Cross Cultural Gerontology, 28</w:t>
      </w:r>
      <w:r w:rsidRPr="009E7A2F">
        <w:rPr>
          <w:rFonts w:ascii="Arial" w:hAnsi="Arial" w:cs="Arial"/>
          <w:sz w:val="22"/>
          <w:szCs w:val="22"/>
        </w:rPr>
        <w:t xml:space="preserve">, 421-433. </w:t>
      </w:r>
    </w:p>
    <w:p w14:paraId="07BADED8" w14:textId="77777777" w:rsidR="00B01AC3" w:rsidRPr="003222A0" w:rsidRDefault="00B01AC3" w:rsidP="00B01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i/>
          <w:sz w:val="22"/>
          <w:szCs w:val="22"/>
          <w:lang w:eastAsia="ja-JP"/>
        </w:rPr>
      </w:pPr>
    </w:p>
    <w:p w14:paraId="2703BC98" w14:textId="77777777" w:rsidR="00B01AC3" w:rsidRPr="00B44E14" w:rsidRDefault="00B01AC3" w:rsidP="00B01AC3">
      <w:pPr>
        <w:widowControl w:val="0"/>
        <w:numPr>
          <w:ilvl w:val="0"/>
          <w:numId w:val="29"/>
        </w:numPr>
        <w:adjustRightInd w:val="0"/>
        <w:jc w:val="both"/>
        <w:rPr>
          <w:rFonts w:ascii="Arial" w:hAnsi="Arial" w:cs="Courier"/>
          <w:sz w:val="22"/>
          <w:szCs w:val="22"/>
        </w:rPr>
      </w:pPr>
      <w:r w:rsidRPr="009E7A2F">
        <w:rPr>
          <w:rFonts w:ascii="Arial" w:hAnsi="Arial" w:cs="Courier"/>
          <w:sz w:val="22"/>
          <w:szCs w:val="22"/>
        </w:rPr>
        <w:t xml:space="preserve">Davis, L.K., Yu, D., Keenan, C.L., </w:t>
      </w:r>
      <w:proofErr w:type="spellStart"/>
      <w:r w:rsidRPr="009E7A2F">
        <w:rPr>
          <w:rFonts w:ascii="Arial" w:hAnsi="Arial" w:cs="Courier"/>
          <w:sz w:val="22"/>
          <w:szCs w:val="22"/>
        </w:rPr>
        <w:t>Gamazon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E.R., </w:t>
      </w:r>
      <w:proofErr w:type="spellStart"/>
      <w:r w:rsidRPr="009E7A2F">
        <w:rPr>
          <w:rFonts w:ascii="Arial" w:hAnsi="Arial" w:cs="Courier"/>
          <w:sz w:val="22"/>
          <w:szCs w:val="22"/>
        </w:rPr>
        <w:t>Konkshbaev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A.I., Derks, E.M., Neale, B.M., Yang, J., Lee, S.H., Evans, P., Barr, C.L., </w:t>
      </w:r>
      <w:proofErr w:type="spellStart"/>
      <w:r w:rsidRPr="009E7A2F">
        <w:rPr>
          <w:rFonts w:ascii="Arial" w:hAnsi="Arial" w:cs="Courier"/>
          <w:sz w:val="22"/>
          <w:szCs w:val="22"/>
        </w:rPr>
        <w:t>Bellodi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L., </w:t>
      </w:r>
      <w:proofErr w:type="spellStart"/>
      <w:r w:rsidRPr="009E7A2F">
        <w:rPr>
          <w:rFonts w:ascii="Arial" w:hAnsi="Arial" w:cs="Courier"/>
          <w:sz w:val="22"/>
          <w:szCs w:val="22"/>
        </w:rPr>
        <w:t>Benarroch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F., </w:t>
      </w:r>
      <w:proofErr w:type="spellStart"/>
      <w:r w:rsidRPr="009E7A2F">
        <w:rPr>
          <w:rFonts w:ascii="Arial" w:hAnsi="Arial" w:cs="Courier"/>
          <w:sz w:val="22"/>
          <w:szCs w:val="22"/>
        </w:rPr>
        <w:t>Berrio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G.B., </w:t>
      </w:r>
      <w:proofErr w:type="spellStart"/>
      <w:r w:rsidRPr="009E7A2F">
        <w:rPr>
          <w:rFonts w:ascii="Arial" w:hAnsi="Arial" w:cs="Courier"/>
          <w:sz w:val="22"/>
          <w:szCs w:val="22"/>
        </w:rPr>
        <w:t>Bienvenu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O.J., Bloch, M.H., </w:t>
      </w:r>
      <w:proofErr w:type="spellStart"/>
      <w:r w:rsidRPr="009E7A2F">
        <w:rPr>
          <w:rFonts w:ascii="Arial" w:hAnsi="Arial" w:cs="Courier"/>
          <w:sz w:val="22"/>
          <w:szCs w:val="22"/>
        </w:rPr>
        <w:t>Blom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R.M., </w:t>
      </w:r>
      <w:proofErr w:type="spellStart"/>
      <w:r w:rsidRPr="009E7A2F">
        <w:rPr>
          <w:rFonts w:ascii="Arial" w:hAnsi="Arial" w:cs="Courier"/>
          <w:sz w:val="22"/>
          <w:szCs w:val="22"/>
        </w:rPr>
        <w:t>Bruun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R.D., </w:t>
      </w:r>
      <w:proofErr w:type="spellStart"/>
      <w:r w:rsidRPr="009E7A2F">
        <w:rPr>
          <w:rFonts w:ascii="Arial" w:hAnsi="Arial" w:cs="Courier"/>
          <w:sz w:val="22"/>
          <w:szCs w:val="22"/>
        </w:rPr>
        <w:t>Budman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C.L., Camarena, B., Campbell, D., </w:t>
      </w:r>
      <w:proofErr w:type="spellStart"/>
      <w:r w:rsidRPr="009E7A2F">
        <w:rPr>
          <w:rFonts w:ascii="Arial" w:hAnsi="Arial" w:cs="Courier"/>
          <w:sz w:val="22"/>
          <w:szCs w:val="22"/>
        </w:rPr>
        <w:t>Cappi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C., Cardona  </w:t>
      </w:r>
      <w:proofErr w:type="spellStart"/>
      <w:r w:rsidRPr="009E7A2F">
        <w:rPr>
          <w:rFonts w:ascii="Arial" w:hAnsi="Arial" w:cs="Courier"/>
          <w:sz w:val="22"/>
          <w:szCs w:val="22"/>
        </w:rPr>
        <w:t>Silgado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J.C., Cath, D.C., </w:t>
      </w:r>
      <w:proofErr w:type="spellStart"/>
      <w:r w:rsidRPr="009E7A2F">
        <w:rPr>
          <w:rFonts w:ascii="Arial" w:hAnsi="Arial" w:cs="Courier"/>
          <w:sz w:val="22"/>
          <w:szCs w:val="22"/>
        </w:rPr>
        <w:t>Cavallini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M.C., </w:t>
      </w:r>
      <w:r w:rsidRPr="009E7A2F">
        <w:rPr>
          <w:rFonts w:ascii="Arial" w:hAnsi="Arial" w:cs="Courier"/>
          <w:b/>
          <w:sz w:val="22"/>
          <w:szCs w:val="22"/>
        </w:rPr>
        <w:t>Chavira, D.A</w:t>
      </w:r>
      <w:r w:rsidRPr="009E7A2F">
        <w:rPr>
          <w:rFonts w:ascii="Arial" w:hAnsi="Arial" w:cs="Courier"/>
          <w:sz w:val="22"/>
          <w:szCs w:val="22"/>
        </w:rPr>
        <w:t xml:space="preserve">., Chouinard, S., Conti, D.V., Cook, E.H., </w:t>
      </w:r>
      <w:proofErr w:type="spellStart"/>
      <w:r w:rsidRPr="009E7A2F">
        <w:rPr>
          <w:rFonts w:ascii="Arial" w:hAnsi="Arial" w:cs="Courier"/>
          <w:sz w:val="22"/>
          <w:szCs w:val="22"/>
        </w:rPr>
        <w:t>Coric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V., Cullen, B.A., Deforce, D., Delorme, R., Dion, Y., </w:t>
      </w:r>
      <w:proofErr w:type="spellStart"/>
      <w:r w:rsidRPr="009E7A2F">
        <w:rPr>
          <w:rFonts w:ascii="Arial" w:hAnsi="Arial" w:cs="Courier"/>
          <w:sz w:val="22"/>
          <w:szCs w:val="22"/>
        </w:rPr>
        <w:t>Edlund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C.K., Egberts, K., </w:t>
      </w:r>
      <w:proofErr w:type="spellStart"/>
      <w:r w:rsidRPr="009E7A2F">
        <w:rPr>
          <w:rFonts w:ascii="Arial" w:hAnsi="Arial" w:cs="Courier"/>
          <w:sz w:val="22"/>
          <w:szCs w:val="22"/>
        </w:rPr>
        <w:t>Falkai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P., Fernandez, T.V., Gallagher, P.J., Garrido, H., Geller, D., Girard, S.L., </w:t>
      </w:r>
      <w:proofErr w:type="spellStart"/>
      <w:r w:rsidRPr="009E7A2F">
        <w:rPr>
          <w:rFonts w:ascii="Arial" w:hAnsi="Arial" w:cs="Courier"/>
          <w:sz w:val="22"/>
          <w:szCs w:val="22"/>
        </w:rPr>
        <w:t>Grabe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H.J., </w:t>
      </w:r>
      <w:proofErr w:type="spellStart"/>
      <w:r w:rsidRPr="009E7A2F">
        <w:rPr>
          <w:rFonts w:ascii="Arial" w:hAnsi="Arial" w:cs="Courier"/>
          <w:sz w:val="22"/>
          <w:szCs w:val="22"/>
        </w:rPr>
        <w:t>Grados</w:t>
      </w:r>
      <w:proofErr w:type="spellEnd"/>
      <w:r w:rsidRPr="009E7A2F">
        <w:rPr>
          <w:rFonts w:ascii="Arial" w:hAnsi="Arial" w:cs="Courier"/>
          <w:sz w:val="22"/>
          <w:szCs w:val="22"/>
        </w:rPr>
        <w:t>, M.A.,  Greenberg, B.D., Gross-</w:t>
      </w:r>
      <w:proofErr w:type="spellStart"/>
      <w:r w:rsidRPr="009E7A2F">
        <w:rPr>
          <w:rFonts w:ascii="Arial" w:hAnsi="Arial" w:cs="Courier"/>
          <w:sz w:val="22"/>
          <w:szCs w:val="22"/>
        </w:rPr>
        <w:t>Tsur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V., Haddad, S., Heiman, G.A., Hemmings, S.M., </w:t>
      </w:r>
      <w:proofErr w:type="spellStart"/>
      <w:r w:rsidRPr="009E7A2F">
        <w:rPr>
          <w:rFonts w:ascii="Arial" w:hAnsi="Arial" w:cs="Courier"/>
          <w:sz w:val="22"/>
          <w:szCs w:val="22"/>
        </w:rPr>
        <w:t>Hounie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A.G., </w:t>
      </w:r>
      <w:proofErr w:type="spellStart"/>
      <w:r w:rsidRPr="009E7A2F">
        <w:rPr>
          <w:rFonts w:ascii="Arial" w:hAnsi="Arial" w:cs="Courier"/>
          <w:sz w:val="22"/>
          <w:szCs w:val="22"/>
        </w:rPr>
        <w:t>Illmann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 C., </w:t>
      </w:r>
      <w:proofErr w:type="spellStart"/>
      <w:r w:rsidRPr="009E7A2F">
        <w:rPr>
          <w:rFonts w:ascii="Arial" w:hAnsi="Arial" w:cs="Courier"/>
          <w:sz w:val="22"/>
          <w:szCs w:val="22"/>
        </w:rPr>
        <w:t>Jankovic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J., </w:t>
      </w:r>
      <w:proofErr w:type="spellStart"/>
      <w:r w:rsidRPr="009E7A2F">
        <w:rPr>
          <w:rFonts w:ascii="Arial" w:hAnsi="Arial" w:cs="Courier"/>
          <w:sz w:val="22"/>
          <w:szCs w:val="22"/>
        </w:rPr>
        <w:t>Jenike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M.A., Kennedy, J.L., King, R.A., </w:t>
      </w:r>
      <w:proofErr w:type="spellStart"/>
      <w:r w:rsidRPr="009E7A2F">
        <w:rPr>
          <w:rFonts w:ascii="Arial" w:hAnsi="Arial" w:cs="Courier"/>
          <w:sz w:val="22"/>
          <w:szCs w:val="22"/>
        </w:rPr>
        <w:t>Kremeyer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B., </w:t>
      </w:r>
      <w:proofErr w:type="spellStart"/>
      <w:r w:rsidRPr="009E7A2F">
        <w:rPr>
          <w:rFonts w:ascii="Arial" w:hAnsi="Arial" w:cs="Courier"/>
          <w:sz w:val="22"/>
          <w:szCs w:val="22"/>
        </w:rPr>
        <w:t>Kurlan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R., </w:t>
      </w:r>
      <w:proofErr w:type="spellStart"/>
      <w:r w:rsidRPr="009E7A2F">
        <w:rPr>
          <w:rFonts w:ascii="Arial" w:hAnsi="Arial" w:cs="Courier"/>
          <w:sz w:val="22"/>
          <w:szCs w:val="22"/>
        </w:rPr>
        <w:t>Lanzagorta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N., </w:t>
      </w:r>
      <w:proofErr w:type="spellStart"/>
      <w:r w:rsidRPr="009E7A2F">
        <w:rPr>
          <w:rFonts w:ascii="Arial" w:hAnsi="Arial" w:cs="Courier"/>
          <w:sz w:val="22"/>
          <w:szCs w:val="22"/>
        </w:rPr>
        <w:t>Leboyer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M., </w:t>
      </w:r>
      <w:proofErr w:type="spellStart"/>
      <w:r w:rsidRPr="009E7A2F">
        <w:rPr>
          <w:rFonts w:ascii="Arial" w:hAnsi="Arial" w:cs="Courier"/>
          <w:sz w:val="22"/>
          <w:szCs w:val="22"/>
        </w:rPr>
        <w:t>Leckman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J.F., </w:t>
      </w:r>
      <w:proofErr w:type="spellStart"/>
      <w:r w:rsidRPr="009E7A2F">
        <w:rPr>
          <w:rFonts w:ascii="Arial" w:hAnsi="Arial" w:cs="Courier"/>
          <w:sz w:val="22"/>
          <w:szCs w:val="22"/>
        </w:rPr>
        <w:t>Lennertz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L., Liu, C., Lochner, C., Lowe, T.L., </w:t>
      </w:r>
      <w:proofErr w:type="spellStart"/>
      <w:r w:rsidRPr="009E7A2F">
        <w:rPr>
          <w:rFonts w:ascii="Arial" w:hAnsi="Arial" w:cs="Courier"/>
          <w:sz w:val="22"/>
          <w:szCs w:val="22"/>
        </w:rPr>
        <w:t>Macciardi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F., McCracken, J.T., McGrath, L.M., Mesa Restrepo, S.C., </w:t>
      </w:r>
      <w:proofErr w:type="spellStart"/>
      <w:r w:rsidRPr="009E7A2F">
        <w:rPr>
          <w:rFonts w:ascii="Arial" w:hAnsi="Arial" w:cs="Courier"/>
          <w:sz w:val="22"/>
          <w:szCs w:val="22"/>
        </w:rPr>
        <w:t>Moessner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R., Morgan, J., Muller, H., Murphy, D.L., </w:t>
      </w:r>
      <w:proofErr w:type="spellStart"/>
      <w:r w:rsidRPr="009E7A2F">
        <w:rPr>
          <w:rFonts w:ascii="Arial" w:hAnsi="Arial" w:cs="Courier"/>
          <w:sz w:val="22"/>
          <w:szCs w:val="22"/>
        </w:rPr>
        <w:t>Naarden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A.L., Ochoa, W.C., </w:t>
      </w:r>
      <w:proofErr w:type="spellStart"/>
      <w:r w:rsidRPr="009E7A2F">
        <w:rPr>
          <w:rFonts w:ascii="Arial" w:hAnsi="Arial" w:cs="Courier"/>
          <w:sz w:val="22"/>
          <w:szCs w:val="22"/>
        </w:rPr>
        <w:t>Ophoff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R.A., </w:t>
      </w:r>
      <w:proofErr w:type="spellStart"/>
      <w:r w:rsidRPr="009E7A2F">
        <w:rPr>
          <w:rFonts w:ascii="Arial" w:hAnsi="Arial" w:cs="Courier"/>
          <w:sz w:val="22"/>
          <w:szCs w:val="22"/>
        </w:rPr>
        <w:t>Osiecki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L., </w:t>
      </w:r>
      <w:proofErr w:type="spellStart"/>
      <w:r w:rsidRPr="009E7A2F">
        <w:rPr>
          <w:rFonts w:ascii="Arial" w:hAnsi="Arial" w:cs="Courier"/>
          <w:sz w:val="22"/>
          <w:szCs w:val="22"/>
        </w:rPr>
        <w:t>Pakstis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A.J., </w:t>
      </w:r>
      <w:proofErr w:type="spellStart"/>
      <w:r w:rsidRPr="009E7A2F">
        <w:rPr>
          <w:rFonts w:ascii="Arial" w:hAnsi="Arial" w:cs="Courier"/>
          <w:sz w:val="22"/>
          <w:szCs w:val="22"/>
        </w:rPr>
        <w:t>Pato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M.T., </w:t>
      </w:r>
      <w:proofErr w:type="spellStart"/>
      <w:r w:rsidRPr="009E7A2F">
        <w:rPr>
          <w:rFonts w:ascii="Arial" w:hAnsi="Arial" w:cs="Courier"/>
          <w:sz w:val="22"/>
          <w:szCs w:val="22"/>
        </w:rPr>
        <w:t>Pato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 C.N., </w:t>
      </w:r>
      <w:proofErr w:type="spellStart"/>
      <w:r w:rsidRPr="009E7A2F">
        <w:rPr>
          <w:rFonts w:ascii="Arial" w:hAnsi="Arial" w:cs="Courier"/>
          <w:sz w:val="22"/>
          <w:szCs w:val="22"/>
        </w:rPr>
        <w:t>Piacentini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J., </w:t>
      </w:r>
      <w:proofErr w:type="spellStart"/>
      <w:r w:rsidRPr="009E7A2F">
        <w:rPr>
          <w:rFonts w:ascii="Arial" w:hAnsi="Arial" w:cs="Courier"/>
          <w:sz w:val="22"/>
          <w:szCs w:val="22"/>
        </w:rPr>
        <w:t>Pittenger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C., Pollak, Y., Rauch, S.L., Renner, T.J., Reus, V.I., Richter, M.A., Riddle, M.A., Robertson, M.M., Romero, R., </w:t>
      </w:r>
      <w:proofErr w:type="spellStart"/>
      <w:r w:rsidRPr="009E7A2F">
        <w:rPr>
          <w:rFonts w:ascii="Arial" w:hAnsi="Arial" w:cs="Courier"/>
          <w:sz w:val="22"/>
          <w:szCs w:val="22"/>
        </w:rPr>
        <w:t>Rosàrio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M.C., Rosenberg, D., Rouleau, G.A., </w:t>
      </w:r>
      <w:proofErr w:type="spellStart"/>
      <w:r w:rsidRPr="009E7A2F">
        <w:rPr>
          <w:rFonts w:ascii="Arial" w:hAnsi="Arial" w:cs="Courier"/>
          <w:sz w:val="22"/>
          <w:szCs w:val="22"/>
        </w:rPr>
        <w:t>Ruhrmann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S., Ruiz-Linares, A., Sampaio, A.S., Samuels, J., Sandor, P., Sheppard, B., Singer, H.S., Smit, J.H., Stein, D.J., </w:t>
      </w:r>
      <w:proofErr w:type="spellStart"/>
      <w:r w:rsidRPr="009E7A2F">
        <w:rPr>
          <w:rFonts w:ascii="Arial" w:hAnsi="Arial" w:cs="Courier"/>
          <w:sz w:val="22"/>
          <w:szCs w:val="22"/>
        </w:rPr>
        <w:t>Strengman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E., </w:t>
      </w:r>
      <w:proofErr w:type="spellStart"/>
      <w:r w:rsidRPr="009E7A2F">
        <w:rPr>
          <w:rFonts w:ascii="Arial" w:hAnsi="Arial" w:cs="Courier"/>
          <w:sz w:val="22"/>
          <w:szCs w:val="22"/>
        </w:rPr>
        <w:t>Tischfield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J.A., Valencia Duarte, A.V., </w:t>
      </w:r>
      <w:proofErr w:type="spellStart"/>
      <w:r w:rsidRPr="009E7A2F">
        <w:rPr>
          <w:rFonts w:ascii="Arial" w:hAnsi="Arial" w:cs="Courier"/>
          <w:sz w:val="22"/>
          <w:szCs w:val="22"/>
        </w:rPr>
        <w:t>Vallada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H., Van </w:t>
      </w:r>
      <w:proofErr w:type="spellStart"/>
      <w:r w:rsidRPr="009E7A2F">
        <w:rPr>
          <w:rFonts w:ascii="Arial" w:hAnsi="Arial" w:cs="Courier"/>
          <w:sz w:val="22"/>
          <w:szCs w:val="22"/>
        </w:rPr>
        <w:t>Nieuwerburgh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F., </w:t>
      </w:r>
      <w:proofErr w:type="spellStart"/>
      <w:r w:rsidRPr="009E7A2F">
        <w:rPr>
          <w:rFonts w:ascii="Arial" w:hAnsi="Arial" w:cs="Courier"/>
          <w:sz w:val="22"/>
          <w:szCs w:val="22"/>
        </w:rPr>
        <w:t>Veenstra-Vanderweele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J., </w:t>
      </w:r>
      <w:proofErr w:type="spellStart"/>
      <w:r w:rsidRPr="009E7A2F">
        <w:rPr>
          <w:rFonts w:ascii="Arial" w:hAnsi="Arial" w:cs="Courier"/>
          <w:sz w:val="22"/>
          <w:szCs w:val="22"/>
        </w:rPr>
        <w:t>Walitza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S., Wang, Y., </w:t>
      </w:r>
      <w:proofErr w:type="spellStart"/>
      <w:r w:rsidRPr="009E7A2F">
        <w:rPr>
          <w:rFonts w:ascii="Arial" w:hAnsi="Arial" w:cs="Courier"/>
          <w:sz w:val="22"/>
          <w:szCs w:val="22"/>
        </w:rPr>
        <w:t>Wendland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J.R., </w:t>
      </w:r>
      <w:proofErr w:type="spellStart"/>
      <w:r w:rsidRPr="009E7A2F">
        <w:rPr>
          <w:rFonts w:ascii="Arial" w:hAnsi="Arial" w:cs="Courier"/>
          <w:sz w:val="22"/>
          <w:szCs w:val="22"/>
        </w:rPr>
        <w:t>Westenberg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H.G., Shugart, Y.Y., Miguel, E.C., McMahon, W., Wagner, M., </w:t>
      </w:r>
      <w:proofErr w:type="spellStart"/>
      <w:r w:rsidRPr="009E7A2F">
        <w:rPr>
          <w:rFonts w:ascii="Arial" w:hAnsi="Arial" w:cs="Courier"/>
          <w:sz w:val="22"/>
          <w:szCs w:val="22"/>
        </w:rPr>
        <w:t>Nicolini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H., </w:t>
      </w:r>
      <w:proofErr w:type="spellStart"/>
      <w:r w:rsidRPr="009E7A2F">
        <w:rPr>
          <w:rFonts w:ascii="Arial" w:hAnsi="Arial" w:cs="Courier"/>
          <w:sz w:val="22"/>
          <w:szCs w:val="22"/>
        </w:rPr>
        <w:t>Posthuma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D., Hanna, G.L., </w:t>
      </w:r>
      <w:proofErr w:type="spellStart"/>
      <w:r w:rsidRPr="009E7A2F">
        <w:rPr>
          <w:rFonts w:ascii="Arial" w:hAnsi="Arial" w:cs="Courier"/>
          <w:sz w:val="22"/>
          <w:szCs w:val="22"/>
        </w:rPr>
        <w:t>Heutink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P., Denys, D., Arnold, P.D., </w:t>
      </w:r>
      <w:proofErr w:type="spellStart"/>
      <w:r w:rsidRPr="009E7A2F">
        <w:rPr>
          <w:rFonts w:ascii="Arial" w:hAnsi="Arial" w:cs="Courier"/>
          <w:sz w:val="22"/>
          <w:szCs w:val="22"/>
        </w:rPr>
        <w:t>Oostra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B.A., </w:t>
      </w:r>
      <w:proofErr w:type="spellStart"/>
      <w:r w:rsidRPr="009E7A2F">
        <w:rPr>
          <w:rFonts w:ascii="Arial" w:hAnsi="Arial" w:cs="Courier"/>
          <w:sz w:val="22"/>
          <w:szCs w:val="22"/>
        </w:rPr>
        <w:t>Nestadt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G., </w:t>
      </w:r>
      <w:proofErr w:type="spellStart"/>
      <w:r w:rsidRPr="009E7A2F">
        <w:rPr>
          <w:rFonts w:ascii="Arial" w:hAnsi="Arial" w:cs="Courier"/>
          <w:sz w:val="22"/>
          <w:szCs w:val="22"/>
        </w:rPr>
        <w:t>Freimer</w:t>
      </w:r>
      <w:proofErr w:type="spellEnd"/>
      <w:r w:rsidRPr="009E7A2F">
        <w:rPr>
          <w:rFonts w:ascii="Arial" w:hAnsi="Arial" w:cs="Courier"/>
          <w:sz w:val="22"/>
          <w:szCs w:val="22"/>
        </w:rPr>
        <w:t xml:space="preserve">, N.B., </w:t>
      </w:r>
      <w:proofErr w:type="spellStart"/>
      <w:r w:rsidRPr="009E7A2F">
        <w:rPr>
          <w:rFonts w:ascii="Arial" w:hAnsi="Arial" w:cs="Courier"/>
          <w:sz w:val="22"/>
          <w:szCs w:val="22"/>
        </w:rPr>
        <w:t>Pauls</w:t>
      </w:r>
      <w:proofErr w:type="spellEnd"/>
      <w:r w:rsidRPr="009E7A2F">
        <w:rPr>
          <w:rFonts w:ascii="Arial" w:hAnsi="Arial" w:cs="Courier"/>
          <w:sz w:val="22"/>
          <w:szCs w:val="22"/>
        </w:rPr>
        <w:t>, D.L., Wray, N.R., Stewart, S.E., Mathews, C.A., Knowles, J.A., Cox, N.J., Scharf, J.M. (2013).</w:t>
      </w:r>
      <w:r>
        <w:rPr>
          <w:rFonts w:ascii="Arial" w:hAnsi="Arial" w:cs="Courier"/>
          <w:sz w:val="22"/>
          <w:szCs w:val="22"/>
        </w:rPr>
        <w:t xml:space="preserve"> </w:t>
      </w:r>
      <w:r w:rsidRPr="009E7A2F">
        <w:rPr>
          <w:rFonts w:ascii="Arial" w:hAnsi="Arial" w:cs="Courier"/>
          <w:sz w:val="22"/>
          <w:szCs w:val="22"/>
        </w:rPr>
        <w:t xml:space="preserve">Partitioning the heritability of Tourette syndrome and </w:t>
      </w:r>
      <w:proofErr w:type="gramStart"/>
      <w:r w:rsidRPr="009E7A2F">
        <w:rPr>
          <w:rFonts w:ascii="Arial" w:hAnsi="Arial" w:cs="Courier"/>
          <w:sz w:val="22"/>
          <w:szCs w:val="22"/>
        </w:rPr>
        <w:t>obsessive compulsive</w:t>
      </w:r>
      <w:proofErr w:type="gramEnd"/>
      <w:r w:rsidRPr="009E7A2F">
        <w:rPr>
          <w:rFonts w:ascii="Arial" w:hAnsi="Arial" w:cs="Courier"/>
          <w:sz w:val="22"/>
          <w:szCs w:val="22"/>
        </w:rPr>
        <w:t xml:space="preserve"> disorder reveals differences in genetic architecture. </w:t>
      </w:r>
      <w:proofErr w:type="spellStart"/>
      <w:r w:rsidRPr="009E7A2F">
        <w:rPr>
          <w:rFonts w:ascii="Arial" w:hAnsi="Arial" w:cs="Courier"/>
          <w:i/>
          <w:sz w:val="22"/>
          <w:szCs w:val="22"/>
        </w:rPr>
        <w:t>PLoS</w:t>
      </w:r>
      <w:proofErr w:type="spellEnd"/>
      <w:r w:rsidRPr="009E7A2F">
        <w:rPr>
          <w:rFonts w:ascii="Arial" w:hAnsi="Arial" w:cs="Courier"/>
          <w:i/>
          <w:sz w:val="22"/>
          <w:szCs w:val="22"/>
        </w:rPr>
        <w:t xml:space="preserve"> Genetics,</w:t>
      </w:r>
      <w:r w:rsidRPr="009E7A2F">
        <w:rPr>
          <w:rFonts w:ascii="Arial" w:hAnsi="Arial" w:cs="Courier"/>
          <w:sz w:val="22"/>
          <w:szCs w:val="22"/>
        </w:rPr>
        <w:t xml:space="preserve"> </w:t>
      </w:r>
      <w:r w:rsidRPr="008B60C4">
        <w:rPr>
          <w:rFonts w:ascii="Arial" w:hAnsi="Arial" w:cs="Courier"/>
          <w:i/>
          <w:sz w:val="22"/>
          <w:szCs w:val="22"/>
        </w:rPr>
        <w:t>9</w:t>
      </w:r>
      <w:r w:rsidRPr="009E7A2F">
        <w:rPr>
          <w:rFonts w:ascii="Arial" w:hAnsi="Arial" w:cs="Courier"/>
          <w:sz w:val="22"/>
          <w:szCs w:val="22"/>
        </w:rPr>
        <w:t xml:space="preserve">, </w:t>
      </w:r>
      <w:r w:rsidRPr="009E7A2F">
        <w:rPr>
          <w:rFonts w:ascii="Arial" w:hAnsi="Arial" w:cs="Arial"/>
          <w:sz w:val="22"/>
          <w:szCs w:val="22"/>
        </w:rPr>
        <w:t xml:space="preserve">e1003864. </w:t>
      </w:r>
    </w:p>
    <w:p w14:paraId="5566C891" w14:textId="77777777" w:rsidR="00B01AC3" w:rsidRPr="009E7A2F" w:rsidRDefault="00B01AC3" w:rsidP="00B01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360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6329491A" w14:textId="77777777" w:rsidR="00B01AC3" w:rsidRPr="009E7A2F" w:rsidRDefault="00B01AC3" w:rsidP="00B01AC3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9E7A2F">
        <w:rPr>
          <w:rFonts w:ascii="Arial" w:hAnsi="Arial" w:cs="Arial"/>
          <w:sz w:val="22"/>
          <w:szCs w:val="22"/>
        </w:rPr>
        <w:t xml:space="preserve">Campbell-Sills, L., Stein, M.B., </w:t>
      </w:r>
      <w:proofErr w:type="spellStart"/>
      <w:r w:rsidRPr="009E7A2F">
        <w:rPr>
          <w:rFonts w:ascii="Arial" w:hAnsi="Arial" w:cs="Arial"/>
          <w:sz w:val="22"/>
          <w:szCs w:val="22"/>
        </w:rPr>
        <w:t>Sherbourne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C.D., </w:t>
      </w:r>
      <w:proofErr w:type="spellStart"/>
      <w:r w:rsidRPr="009E7A2F">
        <w:rPr>
          <w:rFonts w:ascii="Arial" w:hAnsi="Arial" w:cs="Arial"/>
          <w:sz w:val="22"/>
          <w:szCs w:val="22"/>
        </w:rPr>
        <w:t>Craske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M.G., Sullivan, G., </w:t>
      </w:r>
      <w:proofErr w:type="spellStart"/>
      <w:r w:rsidRPr="009E7A2F">
        <w:rPr>
          <w:rFonts w:ascii="Arial" w:hAnsi="Arial" w:cs="Arial"/>
          <w:sz w:val="22"/>
          <w:szCs w:val="22"/>
        </w:rPr>
        <w:t>Golinelli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D., Lang, A.J., </w:t>
      </w:r>
      <w:r w:rsidRPr="009E7A2F">
        <w:rPr>
          <w:rFonts w:ascii="Arial" w:hAnsi="Arial" w:cs="Arial"/>
          <w:b/>
          <w:bCs/>
          <w:sz w:val="22"/>
          <w:szCs w:val="22"/>
        </w:rPr>
        <w:t>Chavira,</w:t>
      </w:r>
      <w:r w:rsidRPr="009E7A2F">
        <w:rPr>
          <w:rFonts w:ascii="Arial" w:hAnsi="Arial" w:cs="Arial"/>
          <w:b/>
          <w:sz w:val="22"/>
          <w:szCs w:val="22"/>
        </w:rPr>
        <w:t xml:space="preserve"> D.A</w:t>
      </w:r>
      <w:r w:rsidRPr="009E7A2F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9E7A2F">
        <w:rPr>
          <w:rFonts w:ascii="Arial" w:hAnsi="Arial" w:cs="Arial"/>
          <w:sz w:val="22"/>
          <w:szCs w:val="22"/>
        </w:rPr>
        <w:t>Bystritsky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A., Rose, R.D., Welch, S.S., </w:t>
      </w:r>
      <w:proofErr w:type="spellStart"/>
      <w:r w:rsidRPr="009E7A2F">
        <w:rPr>
          <w:rFonts w:ascii="Arial" w:hAnsi="Arial" w:cs="Arial"/>
          <w:sz w:val="22"/>
          <w:szCs w:val="22"/>
        </w:rPr>
        <w:t>Kallenberg</w:t>
      </w:r>
      <w:proofErr w:type="spellEnd"/>
      <w:r w:rsidRPr="009E7A2F">
        <w:rPr>
          <w:rFonts w:ascii="Arial" w:hAnsi="Arial" w:cs="Arial"/>
          <w:sz w:val="22"/>
          <w:szCs w:val="22"/>
        </w:rPr>
        <w:t>, G.A., &amp; Roy-Byrne, P. (2013</w:t>
      </w:r>
      <w:r>
        <w:rPr>
          <w:rFonts w:ascii="Arial" w:hAnsi="Arial" w:cs="Arial"/>
          <w:sz w:val="22"/>
          <w:szCs w:val="22"/>
        </w:rPr>
        <w:t>). Effects of medical comorbidi</w:t>
      </w:r>
      <w:r w:rsidRPr="009E7A2F">
        <w:rPr>
          <w:rFonts w:ascii="Arial" w:hAnsi="Arial" w:cs="Arial"/>
          <w:sz w:val="22"/>
          <w:szCs w:val="22"/>
        </w:rPr>
        <w:t xml:space="preserve">ty on anxiety treatment outcomes in primary care. </w:t>
      </w:r>
      <w:r w:rsidRPr="009E7A2F">
        <w:rPr>
          <w:rFonts w:ascii="Arial" w:hAnsi="Arial" w:cs="Arial"/>
          <w:i/>
          <w:sz w:val="22"/>
          <w:szCs w:val="22"/>
        </w:rPr>
        <w:t xml:space="preserve">Psychosomatic Medicine, </w:t>
      </w:r>
      <w:r w:rsidRPr="009E7A2F">
        <w:rPr>
          <w:rFonts w:ascii="Arial" w:hAnsi="Arial" w:cs="Arial"/>
          <w:sz w:val="22"/>
          <w:szCs w:val="22"/>
        </w:rPr>
        <w:t>75, 713-20.</w:t>
      </w:r>
    </w:p>
    <w:p w14:paraId="41E64FE6" w14:textId="77777777" w:rsidR="00B01AC3" w:rsidRPr="009E7A2F" w:rsidRDefault="00B01AC3" w:rsidP="00B01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3B940225" w14:textId="77777777" w:rsidR="00B01AC3" w:rsidRPr="009E7A2F" w:rsidRDefault="00B01AC3" w:rsidP="00B01AC3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i/>
          <w:sz w:val="22"/>
          <w:szCs w:val="22"/>
          <w:lang w:eastAsia="ja-JP"/>
        </w:rPr>
      </w:pPr>
      <w:proofErr w:type="spellStart"/>
      <w:r w:rsidRPr="009E7A2F">
        <w:rPr>
          <w:rFonts w:ascii="Arial" w:hAnsi="Arial" w:cs="Arial"/>
          <w:color w:val="3B3B3B"/>
          <w:sz w:val="22"/>
          <w:szCs w:val="22"/>
        </w:rPr>
        <w:t>Bomyea</w:t>
      </w:r>
      <w:proofErr w:type="spellEnd"/>
      <w:r w:rsidRPr="009E7A2F">
        <w:rPr>
          <w:rFonts w:ascii="Arial" w:hAnsi="Arial" w:cs="Arial"/>
          <w:color w:val="3B3B3B"/>
          <w:sz w:val="22"/>
          <w:szCs w:val="22"/>
        </w:rPr>
        <w:t xml:space="preserve">, J., Lang, A. J. </w:t>
      </w:r>
      <w:proofErr w:type="spellStart"/>
      <w:r w:rsidRPr="009E7A2F">
        <w:rPr>
          <w:rFonts w:ascii="Arial" w:hAnsi="Arial" w:cs="Arial"/>
          <w:color w:val="3B3B3B"/>
          <w:sz w:val="22"/>
          <w:szCs w:val="22"/>
        </w:rPr>
        <w:t>Craske</w:t>
      </w:r>
      <w:proofErr w:type="spellEnd"/>
      <w:r w:rsidRPr="009E7A2F">
        <w:rPr>
          <w:rFonts w:ascii="Arial" w:hAnsi="Arial" w:cs="Arial"/>
          <w:color w:val="3B3B3B"/>
          <w:sz w:val="22"/>
          <w:szCs w:val="22"/>
        </w:rPr>
        <w:t xml:space="preserve">, M. G., </w:t>
      </w:r>
      <w:r w:rsidRPr="009E7A2F">
        <w:rPr>
          <w:rFonts w:ascii="Arial" w:hAnsi="Arial" w:cs="Arial"/>
          <w:b/>
          <w:color w:val="3B3B3B"/>
          <w:sz w:val="22"/>
          <w:szCs w:val="22"/>
        </w:rPr>
        <w:t>Chavira, D.,</w:t>
      </w:r>
      <w:r w:rsidRPr="009E7A2F">
        <w:rPr>
          <w:rFonts w:ascii="Arial" w:hAnsi="Arial" w:cs="Arial"/>
          <w:color w:val="3B3B3B"/>
          <w:sz w:val="22"/>
          <w:szCs w:val="22"/>
        </w:rPr>
        <w:t xml:space="preserve"> </w:t>
      </w:r>
      <w:proofErr w:type="spellStart"/>
      <w:r w:rsidRPr="009E7A2F">
        <w:rPr>
          <w:rFonts w:ascii="Arial" w:hAnsi="Arial" w:cs="Arial"/>
          <w:color w:val="3B3B3B"/>
          <w:sz w:val="22"/>
          <w:szCs w:val="22"/>
        </w:rPr>
        <w:t>Sherbourne</w:t>
      </w:r>
      <w:proofErr w:type="spellEnd"/>
      <w:r w:rsidRPr="009E7A2F">
        <w:rPr>
          <w:rFonts w:ascii="Arial" w:hAnsi="Arial" w:cs="Arial"/>
          <w:color w:val="3B3B3B"/>
          <w:sz w:val="22"/>
          <w:szCs w:val="22"/>
        </w:rPr>
        <w:t>, C. D.</w:t>
      </w:r>
      <w:r w:rsidRPr="009E7A2F">
        <w:rPr>
          <w:rFonts w:ascii="Arial" w:hAnsi="Arial" w:cs="Arial"/>
          <w:sz w:val="22"/>
          <w:szCs w:val="22"/>
        </w:rPr>
        <w:t xml:space="preserve">, Rose, R.D., </w:t>
      </w:r>
      <w:proofErr w:type="spellStart"/>
      <w:r w:rsidRPr="009E7A2F">
        <w:rPr>
          <w:rFonts w:ascii="Arial" w:hAnsi="Arial" w:cs="Arial"/>
          <w:sz w:val="22"/>
          <w:szCs w:val="22"/>
        </w:rPr>
        <w:t>Golinelli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D., Campbell-Sills, L., Welch, S. S., Sullivan, G., </w:t>
      </w:r>
      <w:proofErr w:type="spellStart"/>
      <w:r w:rsidRPr="009E7A2F">
        <w:rPr>
          <w:rFonts w:ascii="Arial" w:hAnsi="Arial" w:cs="Arial"/>
          <w:sz w:val="22"/>
          <w:szCs w:val="22"/>
        </w:rPr>
        <w:t>Bystritsky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A., Roy-Byrne, P. P. &amp; Stein, M.B. </w:t>
      </w:r>
      <w:r w:rsidRPr="009E7A2F">
        <w:rPr>
          <w:rFonts w:ascii="Arial" w:hAnsi="Arial" w:cs="Arial"/>
          <w:color w:val="3B3B3B"/>
          <w:sz w:val="22"/>
          <w:szCs w:val="22"/>
        </w:rPr>
        <w:t xml:space="preserve"> (2013). Suicidal ideation and risk factors in primary care patients with anxiety disorders</w:t>
      </w:r>
      <w:r w:rsidRPr="009E7A2F">
        <w:rPr>
          <w:rFonts w:ascii="Arial" w:hAnsi="Arial" w:cs="Arial"/>
          <w:i/>
          <w:color w:val="3B3B3B"/>
          <w:sz w:val="22"/>
          <w:szCs w:val="22"/>
        </w:rPr>
        <w:t xml:space="preserve">. </w:t>
      </w:r>
      <w:r w:rsidRPr="009E7A2F">
        <w:rPr>
          <w:rFonts w:ascii="Arial" w:hAnsi="Arial" w:cs="Arial"/>
          <w:bCs/>
          <w:i/>
          <w:color w:val="3B3B3B"/>
          <w:sz w:val="22"/>
          <w:szCs w:val="22"/>
        </w:rPr>
        <w:t>Psychiatry Research</w:t>
      </w:r>
      <w:r w:rsidRPr="009E7A2F">
        <w:rPr>
          <w:rFonts w:ascii="Arial" w:hAnsi="Arial" w:cs="Arial"/>
          <w:i/>
          <w:color w:val="3B3B3B"/>
          <w:sz w:val="22"/>
          <w:szCs w:val="22"/>
        </w:rPr>
        <w:t xml:space="preserve">, </w:t>
      </w:r>
      <w:r w:rsidRPr="009E7A2F">
        <w:rPr>
          <w:rFonts w:ascii="Arial" w:hAnsi="Arial" w:cs="Arial"/>
          <w:color w:val="3B3B3B"/>
          <w:sz w:val="22"/>
          <w:szCs w:val="22"/>
        </w:rPr>
        <w:t>209, 60-65.</w:t>
      </w:r>
      <w:r w:rsidRPr="009E7A2F">
        <w:rPr>
          <w:rFonts w:ascii="Arial" w:hAnsi="Arial" w:cs="Arial"/>
          <w:i/>
          <w:color w:val="3B3B3B"/>
          <w:sz w:val="22"/>
          <w:szCs w:val="22"/>
        </w:rPr>
        <w:t xml:space="preserve"> </w:t>
      </w:r>
    </w:p>
    <w:p w14:paraId="38232C3E" w14:textId="77777777" w:rsidR="00B01AC3" w:rsidRPr="009E7A2F" w:rsidRDefault="00B01AC3" w:rsidP="00B01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i/>
          <w:sz w:val="22"/>
          <w:szCs w:val="22"/>
          <w:lang w:eastAsia="ja-JP"/>
        </w:rPr>
      </w:pPr>
    </w:p>
    <w:p w14:paraId="38652875" w14:textId="77777777" w:rsidR="00B01AC3" w:rsidRPr="009E7A2F" w:rsidRDefault="00B01AC3" w:rsidP="00B01AC3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sz w:val="22"/>
          <w:szCs w:val="22"/>
          <w:lang w:eastAsia="ja-JP"/>
        </w:rPr>
      </w:pPr>
      <w:proofErr w:type="spellStart"/>
      <w:r w:rsidRPr="009E7A2F">
        <w:rPr>
          <w:rFonts w:ascii="Arial" w:hAnsi="Arial" w:cs="Arial"/>
          <w:color w:val="3B3B3B"/>
          <w:sz w:val="22"/>
          <w:szCs w:val="22"/>
        </w:rPr>
        <w:t>Bomyea</w:t>
      </w:r>
      <w:proofErr w:type="spellEnd"/>
      <w:r w:rsidRPr="009E7A2F">
        <w:rPr>
          <w:rFonts w:ascii="Arial" w:hAnsi="Arial" w:cs="Arial"/>
          <w:color w:val="3B3B3B"/>
          <w:sz w:val="22"/>
          <w:szCs w:val="22"/>
        </w:rPr>
        <w:t xml:space="preserve">, J., Lang, A. J., </w:t>
      </w:r>
      <w:proofErr w:type="spellStart"/>
      <w:r w:rsidRPr="009E7A2F">
        <w:rPr>
          <w:rFonts w:ascii="Arial" w:hAnsi="Arial" w:cs="Arial"/>
          <w:color w:val="3B3B3B"/>
          <w:sz w:val="22"/>
          <w:szCs w:val="22"/>
        </w:rPr>
        <w:t>Golinelli</w:t>
      </w:r>
      <w:proofErr w:type="spellEnd"/>
      <w:r w:rsidRPr="009E7A2F">
        <w:rPr>
          <w:rFonts w:ascii="Arial" w:hAnsi="Arial" w:cs="Arial"/>
          <w:color w:val="3B3B3B"/>
          <w:sz w:val="22"/>
          <w:szCs w:val="22"/>
        </w:rPr>
        <w:t xml:space="preserve">, D., </w:t>
      </w:r>
      <w:proofErr w:type="spellStart"/>
      <w:r w:rsidRPr="009E7A2F">
        <w:rPr>
          <w:rFonts w:ascii="Arial" w:hAnsi="Arial" w:cs="Arial"/>
          <w:color w:val="3B3B3B"/>
          <w:sz w:val="22"/>
          <w:szCs w:val="22"/>
        </w:rPr>
        <w:t>Craske</w:t>
      </w:r>
      <w:proofErr w:type="spellEnd"/>
      <w:r w:rsidRPr="009E7A2F">
        <w:rPr>
          <w:rFonts w:ascii="Arial" w:hAnsi="Arial" w:cs="Arial"/>
          <w:color w:val="3B3B3B"/>
          <w:sz w:val="22"/>
          <w:szCs w:val="22"/>
        </w:rPr>
        <w:t xml:space="preserve">, M. G., </w:t>
      </w:r>
      <w:r w:rsidRPr="009E7A2F">
        <w:rPr>
          <w:rFonts w:ascii="Arial" w:hAnsi="Arial" w:cs="Arial"/>
          <w:b/>
          <w:sz w:val="22"/>
          <w:szCs w:val="22"/>
        </w:rPr>
        <w:t>Chavira</w:t>
      </w:r>
      <w:r w:rsidRPr="009E7A2F">
        <w:rPr>
          <w:rFonts w:ascii="Arial" w:hAnsi="Arial" w:cs="Arial"/>
          <w:b/>
          <w:color w:val="3B3B3B"/>
          <w:sz w:val="22"/>
          <w:szCs w:val="22"/>
        </w:rPr>
        <w:t>, D. A</w:t>
      </w:r>
      <w:r w:rsidRPr="009E7A2F">
        <w:rPr>
          <w:rFonts w:ascii="Arial" w:hAnsi="Arial" w:cs="Arial"/>
          <w:color w:val="3B3B3B"/>
          <w:sz w:val="22"/>
          <w:szCs w:val="22"/>
        </w:rPr>
        <w:t xml:space="preserve">., </w:t>
      </w:r>
      <w:proofErr w:type="spellStart"/>
      <w:r w:rsidRPr="009E7A2F">
        <w:rPr>
          <w:rFonts w:ascii="Arial" w:hAnsi="Arial" w:cs="Arial"/>
          <w:sz w:val="22"/>
          <w:szCs w:val="22"/>
        </w:rPr>
        <w:t>Sherbourne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C. D., Rose, R. D., Campbell-Sills, L., Welch, S.S., Sullivan, G., </w:t>
      </w:r>
      <w:proofErr w:type="spellStart"/>
      <w:r w:rsidRPr="009E7A2F">
        <w:rPr>
          <w:rFonts w:ascii="Arial" w:hAnsi="Arial" w:cs="Arial"/>
          <w:sz w:val="22"/>
          <w:szCs w:val="22"/>
        </w:rPr>
        <w:t>Bystritsky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A., Roy-Byrne, P. P. &amp; Stein, M.B. </w:t>
      </w:r>
      <w:r w:rsidRPr="009E7A2F">
        <w:rPr>
          <w:rFonts w:ascii="Arial" w:hAnsi="Arial" w:cs="Arial"/>
          <w:color w:val="3B3B3B"/>
          <w:sz w:val="22"/>
          <w:szCs w:val="22"/>
        </w:rPr>
        <w:t xml:space="preserve">(2013). Trauma exposure in anxious primary care patients. </w:t>
      </w:r>
      <w:r w:rsidRPr="009E7A2F">
        <w:rPr>
          <w:rFonts w:ascii="Arial" w:hAnsi="Arial" w:cs="Arial"/>
          <w:bCs/>
          <w:i/>
          <w:color w:val="3B3B3B"/>
          <w:sz w:val="22"/>
          <w:szCs w:val="22"/>
        </w:rPr>
        <w:t>Journal of Psychopathology and Behavioral Assessment</w:t>
      </w:r>
      <w:r>
        <w:rPr>
          <w:rFonts w:ascii="Arial" w:hAnsi="Arial" w:cs="Arial"/>
          <w:i/>
          <w:noProof/>
          <w:color w:val="3B3B3B"/>
          <w:sz w:val="22"/>
          <w:szCs w:val="22"/>
        </w:rPr>
        <w:drawing>
          <wp:inline distT="0" distB="0" distL="0" distR="0" wp14:anchorId="62ED6864" wp14:editId="48CABEE9">
            <wp:extent cx="11430" cy="11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A2F">
        <w:rPr>
          <w:rFonts w:ascii="Arial" w:hAnsi="Arial" w:cs="Arial"/>
          <w:i/>
          <w:color w:val="3B3B3B"/>
          <w:sz w:val="22"/>
          <w:szCs w:val="22"/>
        </w:rPr>
        <w:t>, 35</w:t>
      </w:r>
      <w:r w:rsidRPr="009E7A2F">
        <w:rPr>
          <w:rFonts w:ascii="Arial" w:hAnsi="Arial" w:cs="Arial"/>
          <w:color w:val="3B3B3B"/>
          <w:sz w:val="22"/>
          <w:szCs w:val="22"/>
        </w:rPr>
        <w:t xml:space="preserve">, 254-263. </w:t>
      </w:r>
    </w:p>
    <w:p w14:paraId="1BCDD37E" w14:textId="77777777" w:rsidR="00B01AC3" w:rsidRPr="009E7A2F" w:rsidRDefault="00B01AC3" w:rsidP="00B01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42374B16" w14:textId="77777777" w:rsidR="00B01AC3" w:rsidRPr="009E7A2F" w:rsidRDefault="00B01AC3" w:rsidP="00B01AC3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9E7A2F">
        <w:rPr>
          <w:rFonts w:ascii="Arial" w:hAnsi="Arial" w:cs="Arial"/>
          <w:color w:val="3B3B3B"/>
          <w:sz w:val="22"/>
          <w:szCs w:val="22"/>
        </w:rPr>
        <w:t xml:space="preserve">Brown, S. Scharf, M. A., </w:t>
      </w:r>
      <w:r>
        <w:rPr>
          <w:rFonts w:ascii="Arial" w:hAnsi="Arial" w:cs="Arial"/>
          <w:color w:val="3B3B3B"/>
          <w:sz w:val="22"/>
          <w:szCs w:val="22"/>
        </w:rPr>
        <w:t>*</w:t>
      </w:r>
      <w:r w:rsidRPr="009E7A2F">
        <w:rPr>
          <w:rFonts w:ascii="Arial" w:hAnsi="Arial" w:cs="Arial"/>
          <w:color w:val="3B3B3B"/>
          <w:sz w:val="22"/>
          <w:szCs w:val="22"/>
        </w:rPr>
        <w:t xml:space="preserve">Bustos, C., </w:t>
      </w:r>
      <w:r w:rsidRPr="009E7A2F">
        <w:rPr>
          <w:rFonts w:ascii="Arial" w:hAnsi="Arial" w:cs="Arial"/>
          <w:b/>
          <w:sz w:val="22"/>
          <w:szCs w:val="22"/>
        </w:rPr>
        <w:t>Chavira, D.,</w:t>
      </w:r>
      <w:r w:rsidRPr="009E7A2F">
        <w:rPr>
          <w:rFonts w:ascii="Arial" w:hAnsi="Arial" w:cs="Arial"/>
          <w:color w:val="3B3B3B"/>
          <w:sz w:val="22"/>
          <w:szCs w:val="22"/>
        </w:rPr>
        <w:t xml:space="preserve"> &amp; Stein, M. T.  (2013). “Media addiction” in a 10 year old boy. </w:t>
      </w:r>
      <w:r w:rsidRPr="009E7A2F">
        <w:rPr>
          <w:rFonts w:ascii="Arial" w:hAnsi="Arial" w:cs="Arial"/>
          <w:bCs/>
          <w:i/>
          <w:color w:val="3B3B3B"/>
          <w:sz w:val="22"/>
          <w:szCs w:val="22"/>
        </w:rPr>
        <w:t>Journal of Developmental and Behavioral Pediatrics</w:t>
      </w:r>
      <w:r>
        <w:rPr>
          <w:rFonts w:ascii="Arial" w:hAnsi="Arial" w:cs="Arial"/>
          <w:i/>
          <w:noProof/>
          <w:color w:val="3B3B3B"/>
          <w:sz w:val="22"/>
          <w:szCs w:val="22"/>
        </w:rPr>
        <w:drawing>
          <wp:inline distT="0" distB="0" distL="0" distR="0" wp14:anchorId="250AD0C8" wp14:editId="2AF83DDB">
            <wp:extent cx="11430" cy="11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A2F">
        <w:rPr>
          <w:rFonts w:ascii="Arial" w:hAnsi="Arial" w:cs="Arial"/>
          <w:i/>
          <w:color w:val="3B3B3B"/>
          <w:sz w:val="22"/>
          <w:szCs w:val="22"/>
        </w:rPr>
        <w:t>, 34</w:t>
      </w:r>
      <w:r w:rsidRPr="009E7A2F">
        <w:rPr>
          <w:rFonts w:ascii="Arial" w:hAnsi="Arial" w:cs="Arial"/>
          <w:color w:val="3B3B3B"/>
          <w:sz w:val="22"/>
          <w:szCs w:val="22"/>
        </w:rPr>
        <w:t>, 375-378.</w:t>
      </w:r>
    </w:p>
    <w:p w14:paraId="5E485B50" w14:textId="77777777" w:rsidR="00B01AC3" w:rsidRPr="009E7A2F" w:rsidRDefault="00B01AC3" w:rsidP="00B01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18E4017A" w14:textId="77777777" w:rsidR="00B01AC3" w:rsidRPr="009E7A2F" w:rsidRDefault="00B01AC3" w:rsidP="00B01AC3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9E7A2F">
        <w:rPr>
          <w:rFonts w:ascii="Arial" w:eastAsia="MS Mincho" w:hAnsi="Arial" w:cs="Arial"/>
          <w:sz w:val="22"/>
          <w:szCs w:val="22"/>
          <w:lang w:eastAsia="ja-JP"/>
        </w:rPr>
        <w:t xml:space="preserve">Wetherell, J. L., </w:t>
      </w:r>
      <w:proofErr w:type="spellStart"/>
      <w:r w:rsidRPr="009E7A2F">
        <w:rPr>
          <w:rFonts w:ascii="Arial" w:eastAsia="MS Mincho" w:hAnsi="Arial" w:cs="Arial"/>
          <w:sz w:val="22"/>
          <w:szCs w:val="22"/>
          <w:lang w:eastAsia="ja-JP"/>
        </w:rPr>
        <w:t>Petkus</w:t>
      </w:r>
      <w:proofErr w:type="spellEnd"/>
      <w:r w:rsidRPr="009E7A2F">
        <w:rPr>
          <w:rFonts w:ascii="Arial" w:eastAsia="MS Mincho" w:hAnsi="Arial" w:cs="Arial"/>
          <w:sz w:val="22"/>
          <w:szCs w:val="22"/>
          <w:lang w:eastAsia="ja-JP"/>
        </w:rPr>
        <w:t xml:space="preserve">, A. J., Thorp, S. R., Stein, M. B., </w:t>
      </w:r>
      <w:r w:rsidRPr="009E7A2F">
        <w:rPr>
          <w:rFonts w:ascii="Arial" w:eastAsia="MS Mincho" w:hAnsi="Arial" w:cs="Arial"/>
          <w:b/>
          <w:sz w:val="22"/>
          <w:szCs w:val="22"/>
          <w:lang w:eastAsia="ja-JP"/>
        </w:rPr>
        <w:t>Chavira, D. A.</w:t>
      </w:r>
      <w:r w:rsidRPr="009E7A2F">
        <w:rPr>
          <w:rFonts w:ascii="Arial" w:eastAsia="MS Mincho" w:hAnsi="Arial" w:cs="Arial"/>
          <w:sz w:val="22"/>
          <w:szCs w:val="22"/>
          <w:lang w:eastAsia="ja-JP"/>
        </w:rPr>
        <w:t xml:space="preserve">, Campbell-Sills, L., </w:t>
      </w:r>
      <w:proofErr w:type="spellStart"/>
      <w:r w:rsidRPr="009E7A2F">
        <w:rPr>
          <w:rFonts w:ascii="Arial" w:eastAsia="MS Mincho" w:hAnsi="Arial" w:cs="Arial"/>
          <w:sz w:val="22"/>
          <w:szCs w:val="22"/>
          <w:lang w:eastAsia="ja-JP"/>
        </w:rPr>
        <w:t>Craske</w:t>
      </w:r>
      <w:proofErr w:type="spellEnd"/>
      <w:r w:rsidRPr="009E7A2F">
        <w:rPr>
          <w:rFonts w:ascii="Arial" w:eastAsia="MS Mincho" w:hAnsi="Arial" w:cs="Arial"/>
          <w:sz w:val="22"/>
          <w:szCs w:val="22"/>
          <w:lang w:eastAsia="ja-JP"/>
        </w:rPr>
        <w:t xml:space="preserve">, M. G., </w:t>
      </w:r>
      <w:proofErr w:type="spellStart"/>
      <w:r w:rsidRPr="009E7A2F">
        <w:rPr>
          <w:rFonts w:ascii="Arial" w:eastAsia="MS Mincho" w:hAnsi="Arial" w:cs="Arial"/>
          <w:sz w:val="22"/>
          <w:szCs w:val="22"/>
          <w:lang w:eastAsia="ja-JP"/>
        </w:rPr>
        <w:t>Sherbourne</w:t>
      </w:r>
      <w:proofErr w:type="spellEnd"/>
      <w:r w:rsidRPr="009E7A2F">
        <w:rPr>
          <w:rFonts w:ascii="Arial" w:eastAsia="MS Mincho" w:hAnsi="Arial" w:cs="Arial"/>
          <w:sz w:val="22"/>
          <w:szCs w:val="22"/>
          <w:lang w:eastAsia="ja-JP"/>
        </w:rPr>
        <w:t xml:space="preserve">, C., </w:t>
      </w:r>
      <w:proofErr w:type="spellStart"/>
      <w:r w:rsidRPr="009E7A2F">
        <w:rPr>
          <w:rFonts w:ascii="Arial" w:eastAsia="MS Mincho" w:hAnsi="Arial" w:cs="Arial"/>
          <w:sz w:val="22"/>
          <w:szCs w:val="22"/>
          <w:lang w:eastAsia="ja-JP"/>
        </w:rPr>
        <w:t>Bystritsky</w:t>
      </w:r>
      <w:proofErr w:type="spellEnd"/>
      <w:r w:rsidRPr="009E7A2F">
        <w:rPr>
          <w:rFonts w:ascii="Arial" w:eastAsia="MS Mincho" w:hAnsi="Arial" w:cs="Arial"/>
          <w:sz w:val="22"/>
          <w:szCs w:val="22"/>
          <w:lang w:eastAsia="ja-JP"/>
        </w:rPr>
        <w:t xml:space="preserve">, A., Sullivan, G., &amp; Roy-Byrne, P. (2013). Age differences in treatment response to a collaborative care intervention for anxiety disorders. </w:t>
      </w:r>
      <w:r w:rsidRPr="009E7A2F">
        <w:rPr>
          <w:rFonts w:ascii="Arial" w:eastAsia="MS Mincho" w:hAnsi="Arial" w:cs="Arial"/>
          <w:i/>
          <w:sz w:val="22"/>
          <w:szCs w:val="22"/>
          <w:lang w:eastAsia="ja-JP"/>
        </w:rPr>
        <w:t>British Journal of Psychiatry</w:t>
      </w:r>
      <w:r w:rsidRPr="009E7A2F">
        <w:rPr>
          <w:rFonts w:ascii="Arial" w:eastAsia="MS Mincho" w:hAnsi="Arial" w:cs="Arial"/>
          <w:sz w:val="22"/>
          <w:szCs w:val="22"/>
          <w:lang w:eastAsia="ja-JP"/>
        </w:rPr>
        <w:t xml:space="preserve">, </w:t>
      </w:r>
      <w:r w:rsidRPr="009E7A2F">
        <w:rPr>
          <w:rFonts w:ascii="Arial" w:eastAsia="MS Mincho" w:hAnsi="Arial" w:cs="Arial"/>
          <w:i/>
          <w:sz w:val="22"/>
          <w:szCs w:val="22"/>
          <w:lang w:eastAsia="ja-JP"/>
        </w:rPr>
        <w:t>203,</w:t>
      </w:r>
      <w:r w:rsidRPr="009E7A2F">
        <w:rPr>
          <w:rFonts w:ascii="Arial" w:eastAsia="MS Mincho" w:hAnsi="Arial" w:cs="Arial"/>
          <w:sz w:val="22"/>
          <w:szCs w:val="22"/>
          <w:lang w:eastAsia="ja-JP"/>
        </w:rPr>
        <w:t xml:space="preserve"> 65-72.</w:t>
      </w:r>
    </w:p>
    <w:p w14:paraId="7E1970FF" w14:textId="77777777" w:rsidR="00B01AC3" w:rsidRPr="009E7A2F" w:rsidRDefault="00B01AC3" w:rsidP="00B01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3110D203" w14:textId="77777777" w:rsidR="00B01AC3" w:rsidRPr="009E7A2F" w:rsidRDefault="00B01AC3" w:rsidP="00B01AC3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9E7A2F">
        <w:rPr>
          <w:rFonts w:ascii="Arial" w:hAnsi="Arial" w:cs="Arial"/>
          <w:sz w:val="22"/>
          <w:szCs w:val="22"/>
        </w:rPr>
        <w:lastRenderedPageBreak/>
        <w:t xml:space="preserve">Stewart, S.E., Yu, D., Scharf, J.M., Neale, B.M., </w:t>
      </w:r>
      <w:proofErr w:type="spellStart"/>
      <w:r w:rsidRPr="009E7A2F">
        <w:rPr>
          <w:rFonts w:ascii="Arial" w:hAnsi="Arial" w:cs="Arial"/>
          <w:sz w:val="22"/>
          <w:szCs w:val="22"/>
        </w:rPr>
        <w:t>Fagerness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J.A., Mathews, C.A., Arnold, P.D., Evans, P.D., </w:t>
      </w:r>
      <w:proofErr w:type="spellStart"/>
      <w:r w:rsidRPr="009E7A2F">
        <w:rPr>
          <w:rFonts w:ascii="Arial" w:hAnsi="Arial" w:cs="Arial"/>
          <w:sz w:val="22"/>
          <w:szCs w:val="22"/>
        </w:rPr>
        <w:t>Gamazon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E.R., Davis, L.K., </w:t>
      </w:r>
      <w:proofErr w:type="spellStart"/>
      <w:r w:rsidRPr="009E7A2F">
        <w:rPr>
          <w:rFonts w:ascii="Arial" w:hAnsi="Arial" w:cs="Arial"/>
          <w:sz w:val="22"/>
          <w:szCs w:val="22"/>
        </w:rPr>
        <w:t>Osiecki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L., McGrath, L., Haddad, S., Crane, J., </w:t>
      </w:r>
      <w:proofErr w:type="spellStart"/>
      <w:r w:rsidRPr="009E7A2F">
        <w:rPr>
          <w:rFonts w:ascii="Arial" w:hAnsi="Arial" w:cs="Arial"/>
          <w:sz w:val="22"/>
          <w:szCs w:val="22"/>
        </w:rPr>
        <w:t>Hezel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D., </w:t>
      </w:r>
      <w:proofErr w:type="spellStart"/>
      <w:r w:rsidRPr="009E7A2F">
        <w:rPr>
          <w:rFonts w:ascii="Arial" w:hAnsi="Arial" w:cs="Arial"/>
          <w:sz w:val="22"/>
          <w:szCs w:val="22"/>
        </w:rPr>
        <w:t>Illman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C., </w:t>
      </w:r>
      <w:proofErr w:type="spellStart"/>
      <w:r w:rsidRPr="009E7A2F">
        <w:rPr>
          <w:rFonts w:ascii="Arial" w:hAnsi="Arial" w:cs="Arial"/>
          <w:sz w:val="22"/>
          <w:szCs w:val="22"/>
        </w:rPr>
        <w:t>Mayerfeld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C., </w:t>
      </w:r>
      <w:proofErr w:type="spellStart"/>
      <w:r w:rsidRPr="009E7A2F">
        <w:rPr>
          <w:rFonts w:ascii="Arial" w:hAnsi="Arial" w:cs="Arial"/>
          <w:sz w:val="22"/>
          <w:szCs w:val="22"/>
        </w:rPr>
        <w:t>Konkashbaev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A., Liu, C., </w:t>
      </w:r>
      <w:proofErr w:type="spellStart"/>
      <w:r w:rsidRPr="009E7A2F">
        <w:rPr>
          <w:rFonts w:ascii="Arial" w:hAnsi="Arial" w:cs="Arial"/>
          <w:sz w:val="22"/>
          <w:szCs w:val="22"/>
        </w:rPr>
        <w:t>Pluzhnikov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A., </w:t>
      </w:r>
      <w:proofErr w:type="spellStart"/>
      <w:r w:rsidRPr="009E7A2F">
        <w:rPr>
          <w:rFonts w:ascii="Arial" w:hAnsi="Arial" w:cs="Arial"/>
          <w:sz w:val="22"/>
          <w:szCs w:val="22"/>
        </w:rPr>
        <w:t>Tikhomirov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A., </w:t>
      </w:r>
      <w:proofErr w:type="spellStart"/>
      <w:r w:rsidRPr="009E7A2F">
        <w:rPr>
          <w:rFonts w:ascii="Arial" w:hAnsi="Arial" w:cs="Arial"/>
          <w:sz w:val="22"/>
          <w:szCs w:val="22"/>
        </w:rPr>
        <w:t>Edlund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C.K., Rauch, S.L., </w:t>
      </w:r>
      <w:proofErr w:type="spellStart"/>
      <w:r w:rsidRPr="009E7A2F">
        <w:rPr>
          <w:rFonts w:ascii="Arial" w:hAnsi="Arial" w:cs="Arial"/>
          <w:sz w:val="22"/>
          <w:szCs w:val="22"/>
        </w:rPr>
        <w:t>Moessner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R., </w:t>
      </w:r>
      <w:proofErr w:type="spellStart"/>
      <w:r w:rsidRPr="009E7A2F">
        <w:rPr>
          <w:rFonts w:ascii="Arial" w:hAnsi="Arial" w:cs="Arial"/>
          <w:sz w:val="22"/>
          <w:szCs w:val="22"/>
        </w:rPr>
        <w:t>Falkai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P., Maier, W., </w:t>
      </w:r>
      <w:proofErr w:type="spellStart"/>
      <w:r w:rsidRPr="009E7A2F">
        <w:rPr>
          <w:rFonts w:ascii="Arial" w:hAnsi="Arial" w:cs="Arial"/>
          <w:sz w:val="22"/>
          <w:szCs w:val="22"/>
        </w:rPr>
        <w:t>Ruhrmann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S., </w:t>
      </w:r>
      <w:proofErr w:type="spellStart"/>
      <w:r w:rsidRPr="009E7A2F">
        <w:rPr>
          <w:rFonts w:ascii="Arial" w:hAnsi="Arial" w:cs="Arial"/>
          <w:sz w:val="22"/>
          <w:szCs w:val="22"/>
        </w:rPr>
        <w:t>Grabe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H.J., </w:t>
      </w:r>
      <w:proofErr w:type="spellStart"/>
      <w:r w:rsidRPr="009E7A2F">
        <w:rPr>
          <w:rFonts w:ascii="Arial" w:hAnsi="Arial" w:cs="Arial"/>
          <w:sz w:val="22"/>
          <w:szCs w:val="22"/>
        </w:rPr>
        <w:t>Lennertz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L., Wagner, M., </w:t>
      </w:r>
      <w:proofErr w:type="spellStart"/>
      <w:r w:rsidRPr="009E7A2F">
        <w:rPr>
          <w:rFonts w:ascii="Arial" w:hAnsi="Arial" w:cs="Arial"/>
          <w:sz w:val="22"/>
          <w:szCs w:val="22"/>
        </w:rPr>
        <w:t>Bellodi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L., </w:t>
      </w:r>
      <w:proofErr w:type="spellStart"/>
      <w:r w:rsidRPr="009E7A2F">
        <w:rPr>
          <w:rFonts w:ascii="Arial" w:hAnsi="Arial" w:cs="Arial"/>
          <w:sz w:val="22"/>
          <w:szCs w:val="22"/>
        </w:rPr>
        <w:t>Cavallini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M.C., Richter, M.A., Cook, E.H. Jr., Kennedy, J.L., Rosenberg, D., Stein, D.J., Hemmings, S.M., Lochner, C., Azzam, A., </w:t>
      </w:r>
      <w:r w:rsidRPr="009E7A2F">
        <w:rPr>
          <w:rFonts w:ascii="Arial" w:hAnsi="Arial" w:cs="Arial"/>
          <w:b/>
          <w:bCs/>
          <w:sz w:val="22"/>
          <w:szCs w:val="22"/>
        </w:rPr>
        <w:t>Chavira,</w:t>
      </w:r>
      <w:r w:rsidRPr="009E7A2F">
        <w:rPr>
          <w:rFonts w:ascii="Arial" w:hAnsi="Arial" w:cs="Arial"/>
          <w:b/>
          <w:sz w:val="22"/>
          <w:szCs w:val="22"/>
        </w:rPr>
        <w:t xml:space="preserve"> D.A.</w:t>
      </w:r>
      <w:r w:rsidRPr="009E7A2F">
        <w:rPr>
          <w:rFonts w:ascii="Arial" w:hAnsi="Arial" w:cs="Arial"/>
          <w:sz w:val="22"/>
          <w:szCs w:val="22"/>
        </w:rPr>
        <w:t xml:space="preserve">, Fournier, E., Garrido, H., Sheppard, B., </w:t>
      </w:r>
      <w:proofErr w:type="spellStart"/>
      <w:r w:rsidRPr="009E7A2F">
        <w:rPr>
          <w:rFonts w:ascii="Arial" w:hAnsi="Arial" w:cs="Arial"/>
          <w:sz w:val="22"/>
          <w:szCs w:val="22"/>
        </w:rPr>
        <w:t>Umaña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P., Murphy, D.L., </w:t>
      </w:r>
      <w:proofErr w:type="spellStart"/>
      <w:r w:rsidRPr="009E7A2F">
        <w:rPr>
          <w:rFonts w:ascii="Arial" w:hAnsi="Arial" w:cs="Arial"/>
          <w:sz w:val="22"/>
          <w:szCs w:val="22"/>
        </w:rPr>
        <w:t>Wendland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J.R., </w:t>
      </w:r>
      <w:proofErr w:type="spellStart"/>
      <w:r w:rsidRPr="009E7A2F">
        <w:rPr>
          <w:rFonts w:ascii="Arial" w:hAnsi="Arial" w:cs="Arial"/>
          <w:sz w:val="22"/>
          <w:szCs w:val="22"/>
        </w:rPr>
        <w:t>Veenstra-VanderWeele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J., Denys, D., </w:t>
      </w:r>
      <w:proofErr w:type="spellStart"/>
      <w:r w:rsidRPr="009E7A2F">
        <w:rPr>
          <w:rFonts w:ascii="Arial" w:hAnsi="Arial" w:cs="Arial"/>
          <w:sz w:val="22"/>
          <w:szCs w:val="22"/>
        </w:rPr>
        <w:t>Blom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R., Deforce, D., Van </w:t>
      </w:r>
      <w:proofErr w:type="spellStart"/>
      <w:r w:rsidRPr="009E7A2F">
        <w:rPr>
          <w:rFonts w:ascii="Arial" w:hAnsi="Arial" w:cs="Arial"/>
          <w:sz w:val="22"/>
          <w:szCs w:val="22"/>
        </w:rPr>
        <w:t>Nieuwerburgh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F., </w:t>
      </w:r>
      <w:proofErr w:type="spellStart"/>
      <w:r w:rsidRPr="009E7A2F">
        <w:rPr>
          <w:rFonts w:ascii="Arial" w:hAnsi="Arial" w:cs="Arial"/>
          <w:sz w:val="22"/>
          <w:szCs w:val="22"/>
        </w:rPr>
        <w:t>Westenberg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H.G., </w:t>
      </w:r>
      <w:proofErr w:type="spellStart"/>
      <w:r w:rsidRPr="009E7A2F">
        <w:rPr>
          <w:rFonts w:ascii="Arial" w:hAnsi="Arial" w:cs="Arial"/>
          <w:sz w:val="22"/>
          <w:szCs w:val="22"/>
        </w:rPr>
        <w:t>Walitza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S., Egberts, K., Renner, T., Miguel, E.C., </w:t>
      </w:r>
      <w:proofErr w:type="spellStart"/>
      <w:r w:rsidRPr="009E7A2F">
        <w:rPr>
          <w:rFonts w:ascii="Arial" w:hAnsi="Arial" w:cs="Arial"/>
          <w:sz w:val="22"/>
          <w:szCs w:val="22"/>
        </w:rPr>
        <w:t>Cappi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C., </w:t>
      </w:r>
      <w:proofErr w:type="spellStart"/>
      <w:r w:rsidRPr="009E7A2F">
        <w:rPr>
          <w:rFonts w:ascii="Arial" w:hAnsi="Arial" w:cs="Arial"/>
          <w:sz w:val="22"/>
          <w:szCs w:val="22"/>
        </w:rPr>
        <w:t>Hounie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A.G., </w:t>
      </w:r>
      <w:proofErr w:type="spellStart"/>
      <w:r w:rsidRPr="009E7A2F">
        <w:rPr>
          <w:rFonts w:ascii="Arial" w:hAnsi="Arial" w:cs="Arial"/>
          <w:sz w:val="22"/>
          <w:szCs w:val="22"/>
        </w:rPr>
        <w:t>Conceição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9E7A2F">
        <w:rPr>
          <w:rFonts w:ascii="Arial" w:hAnsi="Arial" w:cs="Arial"/>
          <w:sz w:val="22"/>
          <w:szCs w:val="22"/>
        </w:rPr>
        <w:t>Rosário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M., Sampaio, A.S., </w:t>
      </w:r>
      <w:proofErr w:type="spellStart"/>
      <w:r w:rsidRPr="009E7A2F">
        <w:rPr>
          <w:rFonts w:ascii="Arial" w:hAnsi="Arial" w:cs="Arial"/>
          <w:sz w:val="22"/>
          <w:szCs w:val="22"/>
        </w:rPr>
        <w:t>Vallada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H., </w:t>
      </w:r>
      <w:proofErr w:type="spellStart"/>
      <w:r w:rsidRPr="009E7A2F">
        <w:rPr>
          <w:rFonts w:ascii="Arial" w:hAnsi="Arial" w:cs="Arial"/>
          <w:sz w:val="22"/>
          <w:szCs w:val="22"/>
        </w:rPr>
        <w:t>Nicolini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H., </w:t>
      </w:r>
      <w:proofErr w:type="spellStart"/>
      <w:r w:rsidRPr="009E7A2F">
        <w:rPr>
          <w:rFonts w:ascii="Arial" w:hAnsi="Arial" w:cs="Arial"/>
          <w:sz w:val="22"/>
          <w:szCs w:val="22"/>
        </w:rPr>
        <w:t>Lanzagorta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N., Camarena, B., Delorme, R., </w:t>
      </w:r>
      <w:proofErr w:type="spellStart"/>
      <w:r w:rsidRPr="009E7A2F">
        <w:rPr>
          <w:rFonts w:ascii="Arial" w:hAnsi="Arial" w:cs="Arial"/>
          <w:sz w:val="22"/>
          <w:szCs w:val="22"/>
        </w:rPr>
        <w:t>Leboyer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Pr="009E7A2F">
        <w:rPr>
          <w:rFonts w:ascii="Arial" w:hAnsi="Arial" w:cs="Arial"/>
          <w:sz w:val="22"/>
          <w:szCs w:val="22"/>
        </w:rPr>
        <w:t>Pato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C.N., </w:t>
      </w:r>
      <w:proofErr w:type="spellStart"/>
      <w:r w:rsidRPr="009E7A2F">
        <w:rPr>
          <w:rFonts w:ascii="Arial" w:hAnsi="Arial" w:cs="Arial"/>
          <w:sz w:val="22"/>
          <w:szCs w:val="22"/>
        </w:rPr>
        <w:t>Pato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M.T., </w:t>
      </w:r>
      <w:proofErr w:type="spellStart"/>
      <w:r w:rsidRPr="009E7A2F">
        <w:rPr>
          <w:rFonts w:ascii="Arial" w:hAnsi="Arial" w:cs="Arial"/>
          <w:sz w:val="22"/>
          <w:szCs w:val="22"/>
        </w:rPr>
        <w:t>Voyiaziakis</w:t>
      </w:r>
      <w:proofErr w:type="spellEnd"/>
      <w:r w:rsidRPr="009E7A2F">
        <w:rPr>
          <w:rFonts w:ascii="Arial" w:hAnsi="Arial" w:cs="Arial"/>
          <w:sz w:val="22"/>
          <w:szCs w:val="22"/>
        </w:rPr>
        <w:t>, E.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Heutink</w:t>
      </w:r>
      <w:proofErr w:type="spellEnd"/>
      <w:r>
        <w:rPr>
          <w:rFonts w:ascii="Arial" w:hAnsi="Arial" w:cs="Arial"/>
          <w:sz w:val="22"/>
          <w:szCs w:val="22"/>
        </w:rPr>
        <w:t>, P.</w:t>
      </w:r>
      <w:r w:rsidRPr="009E7A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Cath</w:t>
      </w:r>
      <w:r w:rsidRPr="009E7A2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D. C., </w:t>
      </w:r>
      <w:r w:rsidRPr="009E7A2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Posthuma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9E7A2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>, Smit</w:t>
      </w:r>
      <w:r>
        <w:rPr>
          <w:rFonts w:ascii="Arial" w:hAnsi="Arial" w:cs="Arial"/>
          <w:sz w:val="22"/>
          <w:szCs w:val="22"/>
        </w:rPr>
        <w:t xml:space="preserve">, </w:t>
      </w:r>
      <w:r w:rsidRPr="009E7A2F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 xml:space="preserve">. </w:t>
      </w:r>
      <w:r w:rsidRPr="009E7A2F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>, Samuels</w:t>
      </w:r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Bienvenu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. </w:t>
      </w:r>
      <w:r w:rsidRPr="009E7A2F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>, Cullen</w:t>
      </w:r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Fyer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. </w:t>
      </w:r>
      <w:r w:rsidRPr="009E7A2F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Grados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 xml:space="preserve">. </w:t>
      </w:r>
      <w:r w:rsidRPr="009E7A2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>, Greenberg</w:t>
      </w:r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 xml:space="preserve">. </w:t>
      </w:r>
      <w:r w:rsidRPr="009E7A2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>, McCracken</w:t>
      </w:r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 xml:space="preserve">. </w:t>
      </w:r>
      <w:r w:rsidRPr="009E7A2F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>, Riddle</w:t>
      </w:r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 xml:space="preserve">. </w:t>
      </w:r>
      <w:r w:rsidRPr="009E7A2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>, Wang</w:t>
      </w:r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Y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Coric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Leckman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 xml:space="preserve">. </w:t>
      </w:r>
      <w:r w:rsidRPr="009E7A2F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>, Bloch</w:t>
      </w:r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Pittenger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Eapen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>, Black</w:t>
      </w:r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. </w:t>
      </w:r>
      <w:r w:rsidRPr="009E7A2F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Ophoff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 xml:space="preserve">. </w:t>
      </w:r>
      <w:r w:rsidRPr="009E7A2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Strengman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Cusi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Turiel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>, Frau</w:t>
      </w:r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F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Macciardi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F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>, Gibbs</w:t>
      </w:r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 xml:space="preserve">. </w:t>
      </w:r>
      <w:r w:rsidRPr="009E7A2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 xml:space="preserve">, </w:t>
      </w:r>
      <w:r w:rsidRPr="006C7C28">
        <w:rPr>
          <w:rFonts w:ascii="Arial" w:hAnsi="Arial" w:cs="Arial"/>
          <w:sz w:val="22"/>
          <w:szCs w:val="22"/>
        </w:rPr>
        <w:t xml:space="preserve">Cookson, M. R., Singleton, A.; North American Brain Expression Consortium, Hardy, J.; UK Brain Expression Database, Crenshaw, A. T., Parkin, M. A., </w:t>
      </w:r>
      <w:proofErr w:type="spellStart"/>
      <w:r w:rsidRPr="006C7C28">
        <w:rPr>
          <w:rFonts w:ascii="Arial" w:hAnsi="Arial" w:cs="Arial"/>
          <w:sz w:val="22"/>
          <w:szCs w:val="22"/>
        </w:rPr>
        <w:t>Mirel</w:t>
      </w:r>
      <w:proofErr w:type="spellEnd"/>
      <w:r w:rsidRPr="006C7C28">
        <w:rPr>
          <w:rFonts w:ascii="Arial" w:hAnsi="Arial" w:cs="Arial"/>
          <w:sz w:val="22"/>
          <w:szCs w:val="22"/>
        </w:rPr>
        <w:t xml:space="preserve">, D. B., Conti, D. V., Purcell, S., </w:t>
      </w:r>
      <w:proofErr w:type="spellStart"/>
      <w:r w:rsidRPr="006C7C28">
        <w:rPr>
          <w:rFonts w:ascii="Arial" w:hAnsi="Arial" w:cs="Arial"/>
          <w:sz w:val="22"/>
          <w:szCs w:val="22"/>
        </w:rPr>
        <w:t>Nestadt</w:t>
      </w:r>
      <w:proofErr w:type="spellEnd"/>
      <w:r w:rsidRPr="006C7C28">
        <w:rPr>
          <w:rFonts w:ascii="Arial" w:hAnsi="Arial" w:cs="Arial"/>
          <w:sz w:val="22"/>
          <w:szCs w:val="22"/>
        </w:rPr>
        <w:t xml:space="preserve">, G., Hanna, G. L., </w:t>
      </w:r>
      <w:proofErr w:type="spellStart"/>
      <w:r w:rsidRPr="006C7C28">
        <w:rPr>
          <w:rFonts w:ascii="Arial" w:hAnsi="Arial" w:cs="Arial"/>
          <w:sz w:val="22"/>
          <w:szCs w:val="22"/>
        </w:rPr>
        <w:t>Jenike</w:t>
      </w:r>
      <w:proofErr w:type="spellEnd"/>
      <w:r w:rsidRPr="006C7C28">
        <w:rPr>
          <w:rFonts w:ascii="Arial" w:hAnsi="Arial" w:cs="Arial"/>
          <w:sz w:val="22"/>
          <w:szCs w:val="22"/>
        </w:rPr>
        <w:t xml:space="preserve">, M. A., Knowles, J. A., Cox, N., &amp; </w:t>
      </w:r>
      <w:proofErr w:type="spellStart"/>
      <w:r w:rsidRPr="006C7C28">
        <w:rPr>
          <w:rFonts w:ascii="Arial" w:hAnsi="Arial" w:cs="Arial"/>
          <w:sz w:val="22"/>
          <w:szCs w:val="22"/>
        </w:rPr>
        <w:t>Pauls</w:t>
      </w:r>
      <w:proofErr w:type="spellEnd"/>
      <w:r w:rsidRPr="006C7C28">
        <w:rPr>
          <w:rFonts w:ascii="Arial" w:hAnsi="Arial" w:cs="Arial"/>
          <w:sz w:val="22"/>
          <w:szCs w:val="22"/>
        </w:rPr>
        <w:t xml:space="preserve">, D. L. (2013). </w:t>
      </w:r>
      <w:proofErr w:type="spellStart"/>
      <w:r w:rsidRPr="006C7C28">
        <w:rPr>
          <w:rFonts w:ascii="Arial" w:hAnsi="Arial" w:cs="Arial"/>
          <w:sz w:val="22"/>
          <w:szCs w:val="22"/>
        </w:rPr>
        <w:t>Geno</w:t>
      </w:r>
      <w:r>
        <w:rPr>
          <w:rFonts w:ascii="Arial" w:hAnsi="Arial" w:cs="Arial"/>
          <w:sz w:val="22"/>
          <w:szCs w:val="22"/>
        </w:rPr>
        <w:t>me</w:t>
      </w:r>
      <w:r w:rsidRPr="006C7C28">
        <w:rPr>
          <w:rFonts w:ascii="Arial" w:hAnsi="Arial" w:cs="Arial"/>
          <w:sz w:val="22"/>
          <w:szCs w:val="22"/>
        </w:rPr>
        <w:t>wide</w:t>
      </w:r>
      <w:proofErr w:type="spellEnd"/>
      <w:r w:rsidRPr="006C7C28">
        <w:rPr>
          <w:rFonts w:ascii="Arial" w:hAnsi="Arial" w:cs="Arial"/>
          <w:sz w:val="22"/>
          <w:szCs w:val="22"/>
        </w:rPr>
        <w:t xml:space="preserve"> association study of </w:t>
      </w:r>
      <w:proofErr w:type="gramStart"/>
      <w:r w:rsidRPr="006C7C28">
        <w:rPr>
          <w:rFonts w:ascii="Arial" w:hAnsi="Arial" w:cs="Arial"/>
          <w:sz w:val="22"/>
          <w:szCs w:val="22"/>
        </w:rPr>
        <w:t>obsessive compulsive</w:t>
      </w:r>
      <w:proofErr w:type="gramEnd"/>
      <w:r w:rsidRPr="006C7C28">
        <w:rPr>
          <w:rFonts w:ascii="Arial" w:hAnsi="Arial" w:cs="Arial"/>
          <w:sz w:val="22"/>
          <w:szCs w:val="22"/>
        </w:rPr>
        <w:t xml:space="preserve"> disorder. </w:t>
      </w:r>
      <w:r w:rsidRPr="006C7C28">
        <w:rPr>
          <w:rFonts w:ascii="Arial" w:hAnsi="Arial" w:cs="Arial"/>
          <w:i/>
          <w:sz w:val="22"/>
          <w:szCs w:val="22"/>
        </w:rPr>
        <w:t>Molecular Psychiatry, 18,</w:t>
      </w:r>
      <w:r w:rsidRPr="006C7C28">
        <w:rPr>
          <w:rFonts w:ascii="Arial" w:hAnsi="Arial" w:cs="Arial"/>
          <w:sz w:val="22"/>
          <w:szCs w:val="22"/>
        </w:rPr>
        <w:t xml:space="preserve"> 788-798.</w:t>
      </w:r>
    </w:p>
    <w:p w14:paraId="6D557BCD" w14:textId="77777777" w:rsidR="00B01AC3" w:rsidRPr="009E7A2F" w:rsidRDefault="00B01AC3" w:rsidP="00B01AC3">
      <w:pPr>
        <w:jc w:val="both"/>
        <w:rPr>
          <w:rFonts w:ascii="Arial" w:hAnsi="Arial" w:cs="Arial"/>
          <w:sz w:val="22"/>
          <w:szCs w:val="22"/>
        </w:rPr>
      </w:pPr>
    </w:p>
    <w:p w14:paraId="037B68F4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E7A2F">
        <w:rPr>
          <w:rFonts w:ascii="Arial" w:hAnsi="Arial" w:cs="Arial"/>
          <w:sz w:val="22"/>
          <w:szCs w:val="22"/>
        </w:rPr>
        <w:t xml:space="preserve">Sullivan, G., </w:t>
      </w:r>
      <w:proofErr w:type="spellStart"/>
      <w:r w:rsidRPr="009E7A2F">
        <w:rPr>
          <w:rFonts w:ascii="Arial" w:hAnsi="Arial" w:cs="Arial"/>
          <w:sz w:val="22"/>
          <w:szCs w:val="22"/>
        </w:rPr>
        <w:t>Sherbourne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C. D., </w:t>
      </w:r>
      <w:r w:rsidRPr="009E7A2F">
        <w:rPr>
          <w:rFonts w:ascii="Arial" w:hAnsi="Arial" w:cs="Arial"/>
          <w:b/>
          <w:sz w:val="22"/>
          <w:szCs w:val="22"/>
        </w:rPr>
        <w:t>Chavira, D. A.,</w:t>
      </w:r>
      <w:r w:rsidRPr="009E7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7A2F">
        <w:rPr>
          <w:rFonts w:ascii="Arial" w:hAnsi="Arial" w:cs="Arial"/>
          <w:sz w:val="22"/>
          <w:szCs w:val="22"/>
        </w:rPr>
        <w:t>Craske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M. G., </w:t>
      </w:r>
      <w:proofErr w:type="spellStart"/>
      <w:r w:rsidRPr="009E7A2F">
        <w:rPr>
          <w:rFonts w:ascii="Arial" w:hAnsi="Arial" w:cs="Arial"/>
          <w:sz w:val="22"/>
          <w:szCs w:val="22"/>
        </w:rPr>
        <w:t>Golinelli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D., Han, X., Rose, R. D., Stein, M. B., &amp; Roy-Byrne, P.P. (2013). </w:t>
      </w:r>
      <w:hyperlink r:id="rId7" w:history="1">
        <w:r w:rsidRPr="009E7A2F">
          <w:rPr>
            <w:rStyle w:val="Hyperlink"/>
            <w:rFonts w:ascii="Arial" w:hAnsi="Arial" w:cs="Arial"/>
            <w:sz w:val="22"/>
            <w:szCs w:val="22"/>
            <w:u w:val="none"/>
          </w:rPr>
          <w:t>Does a quality improvement intervention for anxiety result in differential outcomes for lower-income patients?</w:t>
        </w:r>
      </w:hyperlink>
      <w:r w:rsidRPr="009E7A2F"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i/>
          <w:sz w:val="22"/>
          <w:szCs w:val="22"/>
        </w:rPr>
        <w:t>American Journal of Psychiatry</w:t>
      </w:r>
      <w:r w:rsidRPr="009E7A2F">
        <w:rPr>
          <w:rFonts w:ascii="Arial" w:hAnsi="Arial" w:cs="Arial"/>
          <w:sz w:val="22"/>
          <w:szCs w:val="22"/>
        </w:rPr>
        <w:t xml:space="preserve">, </w:t>
      </w:r>
      <w:r w:rsidRPr="009E7A2F">
        <w:rPr>
          <w:rFonts w:ascii="Arial" w:hAnsi="Arial" w:cs="Arial"/>
          <w:i/>
          <w:sz w:val="22"/>
          <w:szCs w:val="22"/>
        </w:rPr>
        <w:t>170</w:t>
      </w:r>
      <w:r w:rsidRPr="009E7A2F">
        <w:rPr>
          <w:rFonts w:ascii="Arial" w:hAnsi="Arial" w:cs="Arial"/>
          <w:sz w:val="22"/>
          <w:szCs w:val="22"/>
        </w:rPr>
        <w:t>, 218-225.</w:t>
      </w:r>
    </w:p>
    <w:p w14:paraId="30760752" w14:textId="77777777" w:rsidR="00B01AC3" w:rsidRPr="009E7A2F" w:rsidRDefault="00B01AC3" w:rsidP="00B01AC3">
      <w:pPr>
        <w:jc w:val="both"/>
        <w:rPr>
          <w:rFonts w:ascii="Arial" w:hAnsi="Arial" w:cs="Arial"/>
          <w:sz w:val="22"/>
          <w:szCs w:val="22"/>
        </w:rPr>
      </w:pPr>
    </w:p>
    <w:p w14:paraId="3B03B4D9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9E7A2F">
        <w:rPr>
          <w:rFonts w:ascii="Arial" w:hAnsi="Arial" w:cs="Arial"/>
          <w:sz w:val="22"/>
          <w:szCs w:val="22"/>
        </w:rPr>
        <w:t xml:space="preserve">Hunt, J., Sullivan, G., </w:t>
      </w:r>
      <w:r w:rsidRPr="009E7A2F">
        <w:rPr>
          <w:rFonts w:ascii="Arial" w:hAnsi="Arial" w:cs="Arial"/>
          <w:b/>
          <w:sz w:val="22"/>
          <w:szCs w:val="22"/>
        </w:rPr>
        <w:t>Chavira, D. A.,</w:t>
      </w:r>
      <w:r w:rsidRPr="009E7A2F">
        <w:rPr>
          <w:rFonts w:ascii="Arial" w:hAnsi="Arial" w:cs="Arial"/>
          <w:sz w:val="22"/>
          <w:szCs w:val="22"/>
        </w:rPr>
        <w:t xml:space="preserve"> Stein, M. B., </w:t>
      </w:r>
      <w:proofErr w:type="spellStart"/>
      <w:r w:rsidRPr="009E7A2F">
        <w:rPr>
          <w:rFonts w:ascii="Arial" w:hAnsi="Arial" w:cs="Arial"/>
          <w:sz w:val="22"/>
          <w:szCs w:val="22"/>
        </w:rPr>
        <w:t>Craske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M. G., </w:t>
      </w:r>
      <w:proofErr w:type="spellStart"/>
      <w:r w:rsidRPr="009E7A2F">
        <w:rPr>
          <w:rFonts w:ascii="Arial" w:hAnsi="Arial" w:cs="Arial"/>
          <w:sz w:val="22"/>
          <w:szCs w:val="22"/>
        </w:rPr>
        <w:t>Golinelli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D., Roy-Byrne, P.P., &amp; </w:t>
      </w:r>
      <w:proofErr w:type="spellStart"/>
      <w:r w:rsidRPr="009E7A2F">
        <w:rPr>
          <w:rFonts w:ascii="Arial" w:hAnsi="Arial" w:cs="Arial"/>
          <w:sz w:val="22"/>
          <w:szCs w:val="22"/>
        </w:rPr>
        <w:t>Sherbourne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C. D. (2013). Race and beliefs about mental health treatment among anxious primary care patients.  </w:t>
      </w:r>
      <w:r w:rsidRPr="009E7A2F">
        <w:rPr>
          <w:rFonts w:ascii="Arial" w:hAnsi="Arial" w:cs="Arial"/>
          <w:i/>
          <w:sz w:val="22"/>
          <w:szCs w:val="22"/>
        </w:rPr>
        <w:t xml:space="preserve">Journal of Nervous and Mental Disease, 201, </w:t>
      </w:r>
      <w:r w:rsidRPr="009E7A2F">
        <w:rPr>
          <w:rFonts w:ascii="Arial" w:hAnsi="Arial" w:cs="Arial"/>
          <w:sz w:val="22"/>
          <w:szCs w:val="22"/>
        </w:rPr>
        <w:t>188-195.</w:t>
      </w:r>
    </w:p>
    <w:p w14:paraId="183DBD6E" w14:textId="77777777" w:rsidR="00B01AC3" w:rsidRPr="009E7A2F" w:rsidRDefault="00B01AC3" w:rsidP="00B01AC3">
      <w:pPr>
        <w:jc w:val="both"/>
        <w:rPr>
          <w:rFonts w:ascii="Arial" w:hAnsi="Arial" w:cs="Arial"/>
          <w:i/>
          <w:sz w:val="22"/>
          <w:szCs w:val="22"/>
        </w:rPr>
      </w:pPr>
    </w:p>
    <w:p w14:paraId="1398DB36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9E7A2F">
        <w:rPr>
          <w:rFonts w:ascii="Arial" w:hAnsi="Arial" w:cs="Arial"/>
          <w:sz w:val="22"/>
          <w:szCs w:val="22"/>
        </w:rPr>
        <w:t xml:space="preserve">McNally </w:t>
      </w:r>
      <w:proofErr w:type="spellStart"/>
      <w:r w:rsidRPr="009E7A2F">
        <w:rPr>
          <w:rFonts w:ascii="Arial" w:hAnsi="Arial" w:cs="Arial"/>
          <w:sz w:val="22"/>
          <w:szCs w:val="22"/>
        </w:rPr>
        <w:t>Keehn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R., Lincoln, A.J., Brown, M.Z., &amp; </w:t>
      </w:r>
      <w:r w:rsidRPr="009E7A2F">
        <w:rPr>
          <w:rFonts w:ascii="Arial" w:hAnsi="Arial" w:cs="Arial"/>
          <w:b/>
          <w:sz w:val="22"/>
          <w:szCs w:val="22"/>
        </w:rPr>
        <w:t xml:space="preserve">Chavira, D. A. </w:t>
      </w:r>
      <w:r w:rsidRPr="009E7A2F">
        <w:rPr>
          <w:rFonts w:ascii="Arial" w:hAnsi="Arial" w:cs="Arial"/>
          <w:sz w:val="22"/>
          <w:szCs w:val="22"/>
        </w:rPr>
        <w:t xml:space="preserve">(2013). The Coping Cat Program for children with anxiety and autism spectrum disorder: A Pilot Randomized Controlled Trial.  </w:t>
      </w:r>
      <w:r w:rsidRPr="009E7A2F">
        <w:rPr>
          <w:rFonts w:ascii="Arial" w:hAnsi="Arial" w:cs="Arial"/>
          <w:i/>
          <w:sz w:val="22"/>
          <w:szCs w:val="22"/>
        </w:rPr>
        <w:t>Journal of Autism and Developmental Disorders, 43</w:t>
      </w:r>
      <w:r w:rsidRPr="009E7A2F">
        <w:rPr>
          <w:rFonts w:ascii="Arial" w:hAnsi="Arial" w:cs="Arial"/>
          <w:sz w:val="22"/>
          <w:szCs w:val="22"/>
        </w:rPr>
        <w:t>, 57-67.</w:t>
      </w:r>
    </w:p>
    <w:p w14:paraId="6A1E6D92" w14:textId="77777777" w:rsidR="00B01AC3" w:rsidRPr="009E7A2F" w:rsidRDefault="00B01AC3" w:rsidP="00B01AC3">
      <w:pPr>
        <w:jc w:val="both"/>
        <w:rPr>
          <w:rFonts w:ascii="Arial" w:hAnsi="Arial" w:cs="Arial"/>
          <w:i/>
          <w:sz w:val="22"/>
          <w:szCs w:val="22"/>
        </w:rPr>
      </w:pPr>
    </w:p>
    <w:p w14:paraId="2C5E7AC4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i/>
          <w:sz w:val="22"/>
          <w:szCs w:val="22"/>
        </w:rPr>
      </w:pPr>
      <w:r w:rsidRPr="009E7A2F">
        <w:rPr>
          <w:rFonts w:ascii="Arial" w:hAnsi="Arial" w:cs="Arial"/>
          <w:sz w:val="22"/>
          <w:szCs w:val="22"/>
        </w:rPr>
        <w:t xml:space="preserve">Campbell-Sills, L., </w:t>
      </w:r>
      <w:proofErr w:type="spellStart"/>
      <w:r w:rsidRPr="009E7A2F">
        <w:rPr>
          <w:rFonts w:ascii="Arial" w:hAnsi="Arial" w:cs="Arial"/>
          <w:sz w:val="22"/>
          <w:szCs w:val="22"/>
        </w:rPr>
        <w:t>Sherbourne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C. D., Roy-Byrne, P., </w:t>
      </w:r>
      <w:proofErr w:type="spellStart"/>
      <w:r w:rsidRPr="009E7A2F">
        <w:rPr>
          <w:rFonts w:ascii="Arial" w:hAnsi="Arial" w:cs="Arial"/>
          <w:sz w:val="22"/>
          <w:szCs w:val="22"/>
        </w:rPr>
        <w:t>Craske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M. G., Sullivan, G., </w:t>
      </w:r>
      <w:proofErr w:type="spellStart"/>
      <w:r w:rsidRPr="009E7A2F">
        <w:rPr>
          <w:rFonts w:ascii="Arial" w:hAnsi="Arial" w:cs="Arial"/>
          <w:sz w:val="22"/>
          <w:szCs w:val="22"/>
        </w:rPr>
        <w:t>Bystritsky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A., Lang, A. J., </w:t>
      </w:r>
      <w:r w:rsidRPr="009E7A2F">
        <w:rPr>
          <w:rFonts w:ascii="Arial" w:hAnsi="Arial" w:cs="Arial"/>
          <w:b/>
          <w:sz w:val="22"/>
          <w:szCs w:val="22"/>
        </w:rPr>
        <w:t>Chavira, D. A.,</w:t>
      </w:r>
      <w:r w:rsidRPr="009E7A2F">
        <w:rPr>
          <w:rFonts w:ascii="Arial" w:hAnsi="Arial" w:cs="Arial"/>
          <w:sz w:val="22"/>
          <w:szCs w:val="22"/>
        </w:rPr>
        <w:t xml:space="preserve"> Rose, R. D., Shaw Welch, S., &amp; Stein, M. B. (2012). Effects of co-occurring depression on treatment for anxiety disorders: Analysis of outcomes from a large primary care effectiveness trial. </w:t>
      </w:r>
      <w:r w:rsidRPr="009E7A2F">
        <w:rPr>
          <w:rFonts w:ascii="Arial" w:hAnsi="Arial" w:cs="Arial"/>
          <w:i/>
          <w:sz w:val="22"/>
          <w:szCs w:val="22"/>
        </w:rPr>
        <w:t xml:space="preserve">Journal of Clinical Psychiatry, </w:t>
      </w:r>
      <w:r w:rsidRPr="009E7A2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73,</w:t>
      </w:r>
      <w:r w:rsidRPr="009E7A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1509-16.</w:t>
      </w:r>
    </w:p>
    <w:p w14:paraId="3F988D4A" w14:textId="77777777" w:rsidR="00B01AC3" w:rsidRPr="009E7A2F" w:rsidRDefault="00B01AC3" w:rsidP="00B01AC3">
      <w:pPr>
        <w:jc w:val="both"/>
        <w:rPr>
          <w:rFonts w:ascii="Arial" w:hAnsi="Arial" w:cs="Arial"/>
          <w:i/>
          <w:sz w:val="22"/>
          <w:szCs w:val="22"/>
        </w:rPr>
      </w:pPr>
    </w:p>
    <w:p w14:paraId="5A7132C9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E7A2F">
        <w:rPr>
          <w:rFonts w:ascii="Arial" w:hAnsi="Arial" w:cs="Arial"/>
          <w:sz w:val="22"/>
          <w:szCs w:val="22"/>
        </w:rPr>
        <w:t>Mathews, C.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A., </w:t>
      </w:r>
      <w:proofErr w:type="spellStart"/>
      <w:r w:rsidRPr="009E7A2F">
        <w:rPr>
          <w:rFonts w:ascii="Arial" w:hAnsi="Arial" w:cs="Arial"/>
          <w:sz w:val="22"/>
          <w:szCs w:val="22"/>
        </w:rPr>
        <w:t>Badner</w:t>
      </w:r>
      <w:proofErr w:type="spellEnd"/>
      <w:r w:rsidRPr="009E7A2F">
        <w:rPr>
          <w:rFonts w:ascii="Arial" w:hAnsi="Arial" w:cs="Arial"/>
          <w:sz w:val="22"/>
          <w:szCs w:val="22"/>
        </w:rPr>
        <w:t>, J.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>A., Andresen, J.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M., </w:t>
      </w:r>
      <w:r>
        <w:rPr>
          <w:rFonts w:ascii="Arial" w:hAnsi="Arial" w:cs="Arial"/>
          <w:sz w:val="22"/>
          <w:szCs w:val="22"/>
        </w:rPr>
        <w:t>*</w:t>
      </w:r>
      <w:r w:rsidRPr="009E7A2F">
        <w:rPr>
          <w:rFonts w:ascii="Arial" w:hAnsi="Arial" w:cs="Arial"/>
          <w:sz w:val="22"/>
          <w:szCs w:val="22"/>
        </w:rPr>
        <w:t>Sheppard,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B., </w:t>
      </w:r>
      <w:proofErr w:type="spellStart"/>
      <w:r w:rsidRPr="009E7A2F">
        <w:rPr>
          <w:rFonts w:ascii="Arial" w:hAnsi="Arial" w:cs="Arial"/>
          <w:sz w:val="22"/>
          <w:szCs w:val="22"/>
        </w:rPr>
        <w:t>Himle</w:t>
      </w:r>
      <w:proofErr w:type="spellEnd"/>
      <w:r w:rsidRPr="009E7A2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>J.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>A., Grant, J.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>E.</w:t>
      </w:r>
      <w:proofErr w:type="gramStart"/>
      <w:r w:rsidRPr="009E7A2F">
        <w:rPr>
          <w:rFonts w:ascii="Arial" w:hAnsi="Arial" w:cs="Arial"/>
          <w:sz w:val="22"/>
          <w:szCs w:val="22"/>
        </w:rPr>
        <w:t>,  Williams</w:t>
      </w:r>
      <w:proofErr w:type="gramEnd"/>
      <w:r w:rsidRPr="009E7A2F">
        <w:rPr>
          <w:rFonts w:ascii="Arial" w:hAnsi="Arial" w:cs="Arial"/>
          <w:sz w:val="22"/>
          <w:szCs w:val="22"/>
        </w:rPr>
        <w:t>, K.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A., </w:t>
      </w: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*</w:t>
      </w:r>
      <w:r w:rsidRPr="009E7A2F">
        <w:rPr>
          <w:rFonts w:ascii="Arial" w:hAnsi="Arial" w:cs="Arial"/>
          <w:sz w:val="22"/>
          <w:szCs w:val="22"/>
        </w:rPr>
        <w:t>Azzam, A., Schwartz, M</w:t>
      </w:r>
      <w:r>
        <w:rPr>
          <w:rFonts w:ascii="Arial" w:hAnsi="Arial" w:cs="Arial"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>,  Reus, V.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>I., Kim, S.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W., Cook, E., &amp; Hanna, G. (2012).  </w:t>
      </w:r>
      <w:proofErr w:type="spellStart"/>
      <w:r w:rsidRPr="009E7A2F">
        <w:rPr>
          <w:rFonts w:ascii="Arial" w:hAnsi="Arial" w:cs="Arial"/>
          <w:sz w:val="22"/>
          <w:szCs w:val="22"/>
        </w:rPr>
        <w:t>Genomewide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 Linkage Analysis of Obsessive Compulsive Disorder Implicates Chromosome 1p36. </w:t>
      </w:r>
      <w:r w:rsidRPr="009E7A2F">
        <w:rPr>
          <w:rFonts w:ascii="Arial" w:hAnsi="Arial" w:cs="Arial"/>
          <w:i/>
          <w:sz w:val="22"/>
          <w:szCs w:val="22"/>
        </w:rPr>
        <w:t xml:space="preserve">Biological Psychiatry, </w:t>
      </w:r>
      <w:r w:rsidRPr="009E7A2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72,</w:t>
      </w:r>
      <w:r w:rsidRPr="009E7A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629-36.</w:t>
      </w:r>
      <w:r w:rsidRPr="009E7A2F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43B6403B" w14:textId="77777777" w:rsidR="00B01AC3" w:rsidRPr="009E7A2F" w:rsidRDefault="00B01AC3" w:rsidP="00B01AC3">
      <w:pPr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41CAF0E6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*</w:t>
      </w:r>
      <w:proofErr w:type="spellStart"/>
      <w:r w:rsidRPr="009E7A2F">
        <w:rPr>
          <w:rFonts w:ascii="Arial" w:hAnsi="Arial" w:cs="Arial"/>
          <w:sz w:val="22"/>
          <w:szCs w:val="22"/>
          <w:lang w:val="it-IT"/>
        </w:rPr>
        <w:t>Ramsawh</w:t>
      </w:r>
      <w:proofErr w:type="spellEnd"/>
      <w:r w:rsidRPr="009E7A2F">
        <w:rPr>
          <w:rFonts w:ascii="Arial" w:hAnsi="Arial" w:cs="Arial"/>
          <w:sz w:val="22"/>
          <w:szCs w:val="22"/>
          <w:lang w:val="it-IT"/>
        </w:rPr>
        <w:t xml:space="preserve">, H. J., Stein, M. B., </w:t>
      </w:r>
      <w:r w:rsidRPr="009E7A2F">
        <w:rPr>
          <w:rFonts w:ascii="Arial" w:hAnsi="Arial" w:cs="Arial"/>
          <w:b/>
          <w:sz w:val="22"/>
          <w:szCs w:val="22"/>
          <w:lang w:val="it-IT"/>
        </w:rPr>
        <w:t>Chavira, D. A.,</w:t>
      </w:r>
      <w:r w:rsidRPr="009E7A2F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9E7A2F">
        <w:rPr>
          <w:rFonts w:ascii="Arial" w:hAnsi="Arial" w:cs="Arial"/>
          <w:sz w:val="22"/>
          <w:szCs w:val="22"/>
          <w:lang w:val="it-IT"/>
        </w:rPr>
        <w:t>Ancoli-Israel</w:t>
      </w:r>
      <w:proofErr w:type="spellEnd"/>
      <w:r w:rsidRPr="009E7A2F">
        <w:rPr>
          <w:rFonts w:ascii="Arial" w:hAnsi="Arial" w:cs="Arial"/>
          <w:sz w:val="22"/>
          <w:szCs w:val="22"/>
          <w:lang w:val="it-IT"/>
        </w:rPr>
        <w:t xml:space="preserve">, S., </w:t>
      </w:r>
      <w:proofErr w:type="spellStart"/>
      <w:r w:rsidRPr="009E7A2F">
        <w:rPr>
          <w:rFonts w:ascii="Arial" w:hAnsi="Arial" w:cs="Arial"/>
          <w:sz w:val="22"/>
          <w:szCs w:val="22"/>
          <w:lang w:val="it-IT"/>
        </w:rPr>
        <w:t>Madati</w:t>
      </w:r>
      <w:proofErr w:type="spellEnd"/>
      <w:r w:rsidRPr="009E7A2F">
        <w:rPr>
          <w:rFonts w:ascii="Arial" w:hAnsi="Arial" w:cs="Arial"/>
          <w:sz w:val="22"/>
          <w:szCs w:val="22"/>
          <w:lang w:val="it-IT"/>
        </w:rPr>
        <w:t xml:space="preserve">, J., &amp; </w:t>
      </w:r>
      <w:proofErr w:type="spellStart"/>
      <w:r w:rsidRPr="009E7A2F">
        <w:rPr>
          <w:rFonts w:ascii="Arial" w:hAnsi="Arial" w:cs="Arial"/>
          <w:sz w:val="22"/>
          <w:szCs w:val="22"/>
          <w:lang w:val="it-IT"/>
        </w:rPr>
        <w:t>Kanegaye</w:t>
      </w:r>
      <w:proofErr w:type="spellEnd"/>
      <w:r w:rsidRPr="009E7A2F">
        <w:rPr>
          <w:rFonts w:ascii="Arial" w:hAnsi="Arial" w:cs="Arial"/>
          <w:sz w:val="22"/>
          <w:szCs w:val="22"/>
          <w:lang w:val="it-IT"/>
        </w:rPr>
        <w:t xml:space="preserve">, J. T. (2012). </w:t>
      </w:r>
      <w:r w:rsidRPr="009E7A2F">
        <w:rPr>
          <w:rFonts w:ascii="Arial" w:hAnsi="Arial" w:cs="Arial"/>
          <w:sz w:val="22"/>
          <w:szCs w:val="22"/>
        </w:rPr>
        <w:t xml:space="preserve">Adolescent anxiety disorders in a pediatric emergency department: Clinical correlates and healthcare utilization.  </w:t>
      </w:r>
      <w:r w:rsidRPr="009E7A2F">
        <w:rPr>
          <w:rFonts w:ascii="Arial" w:hAnsi="Arial" w:cs="Arial"/>
          <w:i/>
          <w:sz w:val="22"/>
          <w:szCs w:val="22"/>
        </w:rPr>
        <w:t>Pediatric Emergency Care</w:t>
      </w:r>
      <w:r w:rsidRPr="009E7A2F">
        <w:rPr>
          <w:rFonts w:ascii="Arial" w:hAnsi="Arial" w:cs="Arial"/>
          <w:sz w:val="22"/>
          <w:szCs w:val="22"/>
        </w:rPr>
        <w:t xml:space="preserve">, </w:t>
      </w:r>
      <w:r w:rsidRPr="009E7A2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28,</w:t>
      </w:r>
      <w:r w:rsidRPr="009E7A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1041-7</w:t>
      </w:r>
    </w:p>
    <w:p w14:paraId="21887CC0" w14:textId="77777777" w:rsidR="00B01AC3" w:rsidRPr="009E7A2F" w:rsidRDefault="00B01AC3" w:rsidP="00B01AC3">
      <w:pPr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14:paraId="0C269963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E7A2F">
        <w:rPr>
          <w:rStyle w:val="Strong"/>
          <w:rFonts w:ascii="Arial" w:hAnsi="Arial" w:cs="Arial"/>
          <w:sz w:val="22"/>
          <w:szCs w:val="22"/>
        </w:rPr>
        <w:t>Lang, A. J.</w:t>
      </w:r>
      <w:r w:rsidRPr="009E7A2F">
        <w:rPr>
          <w:rFonts w:ascii="Arial" w:hAnsi="Arial" w:cs="Arial"/>
          <w:b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iCs/>
          <w:sz w:val="22"/>
          <w:szCs w:val="22"/>
        </w:rPr>
        <w:t xml:space="preserve">Wilkins, K., </w:t>
      </w:r>
      <w:r w:rsidRPr="009E7A2F">
        <w:rPr>
          <w:rFonts w:ascii="Arial" w:hAnsi="Arial" w:cs="Arial"/>
          <w:sz w:val="22"/>
          <w:szCs w:val="22"/>
        </w:rPr>
        <w:t xml:space="preserve">Roy-Byrne, P. P., </w:t>
      </w:r>
      <w:proofErr w:type="spellStart"/>
      <w:r w:rsidRPr="009E7A2F">
        <w:rPr>
          <w:rFonts w:ascii="Arial" w:hAnsi="Arial" w:cs="Arial"/>
          <w:sz w:val="22"/>
          <w:szCs w:val="22"/>
        </w:rPr>
        <w:t>Golinelli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D., </w:t>
      </w:r>
      <w:r w:rsidRPr="009E7A2F">
        <w:rPr>
          <w:rFonts w:ascii="Arial" w:hAnsi="Arial" w:cs="Arial"/>
          <w:b/>
          <w:sz w:val="22"/>
          <w:szCs w:val="22"/>
        </w:rPr>
        <w:t>Chavira, D.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Sherbourne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C., Rose, R. D., </w:t>
      </w:r>
      <w:proofErr w:type="spellStart"/>
      <w:r w:rsidRPr="009E7A2F">
        <w:rPr>
          <w:rFonts w:ascii="Arial" w:hAnsi="Arial" w:cs="Arial"/>
          <w:sz w:val="22"/>
          <w:szCs w:val="22"/>
        </w:rPr>
        <w:t>Bystritsky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A., Sullivan, G., </w:t>
      </w:r>
      <w:proofErr w:type="spellStart"/>
      <w:r w:rsidRPr="009E7A2F">
        <w:rPr>
          <w:rFonts w:ascii="Arial" w:hAnsi="Arial" w:cs="Arial"/>
          <w:sz w:val="22"/>
          <w:szCs w:val="22"/>
        </w:rPr>
        <w:t>Craske</w:t>
      </w:r>
      <w:proofErr w:type="spellEnd"/>
      <w:r w:rsidRPr="009E7A2F">
        <w:rPr>
          <w:rFonts w:ascii="Arial" w:hAnsi="Arial" w:cs="Arial"/>
          <w:sz w:val="22"/>
          <w:szCs w:val="22"/>
        </w:rPr>
        <w:t>, M. G., &amp; Stein, M. B.</w:t>
      </w:r>
      <w:r w:rsidRPr="009E7A2F">
        <w:rPr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(2012). Abbreviated PTSD Checklist (PCL) as a Guide to Clinical Response.  </w:t>
      </w:r>
      <w:r w:rsidRPr="009E7A2F">
        <w:rPr>
          <w:rFonts w:ascii="Arial" w:hAnsi="Arial" w:cs="Arial"/>
          <w:i/>
          <w:sz w:val="22"/>
          <w:szCs w:val="22"/>
        </w:rPr>
        <w:t xml:space="preserve">General Hospital Psychiatry, </w:t>
      </w:r>
      <w:r w:rsidRPr="009E7A2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34</w:t>
      </w:r>
      <w:r w:rsidRPr="009E7A2F">
        <w:rPr>
          <w:rFonts w:ascii="Arial" w:hAnsi="Arial" w:cs="Arial"/>
          <w:color w:val="000000"/>
          <w:sz w:val="22"/>
          <w:szCs w:val="22"/>
          <w:shd w:val="clear" w:color="auto" w:fill="FFFFFF"/>
        </w:rPr>
        <w:t>, 332-8.</w:t>
      </w:r>
    </w:p>
    <w:p w14:paraId="3FD710F4" w14:textId="77777777" w:rsidR="00B01AC3" w:rsidRPr="009E7A2F" w:rsidRDefault="00B01AC3" w:rsidP="00B01AC3">
      <w:pPr>
        <w:jc w:val="both"/>
        <w:rPr>
          <w:rFonts w:ascii="Arial" w:hAnsi="Arial" w:cs="Arial"/>
          <w:sz w:val="22"/>
          <w:szCs w:val="22"/>
        </w:rPr>
      </w:pPr>
    </w:p>
    <w:p w14:paraId="38B23E01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E7A2F">
        <w:rPr>
          <w:rFonts w:ascii="Arial" w:hAnsi="Arial" w:cs="Arial"/>
          <w:sz w:val="22"/>
          <w:szCs w:val="22"/>
        </w:rPr>
        <w:lastRenderedPageBreak/>
        <w:t xml:space="preserve">Schuler, J., Weiss, N.T., </w:t>
      </w: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>, McGough, J.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J., </w:t>
      </w:r>
      <w:proofErr w:type="spellStart"/>
      <w:r w:rsidRPr="009E7A2F">
        <w:rPr>
          <w:rFonts w:ascii="Arial" w:hAnsi="Arial" w:cs="Arial"/>
          <w:sz w:val="22"/>
          <w:szCs w:val="22"/>
        </w:rPr>
        <w:t>Berrocal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M., </w:t>
      </w:r>
      <w:r>
        <w:rPr>
          <w:rFonts w:ascii="Arial" w:hAnsi="Arial" w:cs="Arial"/>
          <w:sz w:val="22"/>
          <w:szCs w:val="22"/>
        </w:rPr>
        <w:t>*</w:t>
      </w:r>
      <w:r w:rsidRPr="009E7A2F">
        <w:rPr>
          <w:rFonts w:ascii="Arial" w:hAnsi="Arial" w:cs="Arial"/>
          <w:sz w:val="22"/>
          <w:szCs w:val="22"/>
        </w:rPr>
        <w:t xml:space="preserve">Sheppard, B., </w:t>
      </w:r>
      <w:proofErr w:type="spellStart"/>
      <w:r w:rsidRPr="009E7A2F">
        <w:rPr>
          <w:rFonts w:ascii="Arial" w:hAnsi="Arial" w:cs="Arial"/>
          <w:sz w:val="22"/>
          <w:szCs w:val="22"/>
        </w:rPr>
        <w:t>Vaglio</w:t>
      </w:r>
      <w:proofErr w:type="spellEnd"/>
      <w:r w:rsidRPr="009E7A2F">
        <w:rPr>
          <w:rFonts w:ascii="Arial" w:hAnsi="Arial" w:cs="Arial"/>
          <w:sz w:val="22"/>
          <w:szCs w:val="22"/>
        </w:rPr>
        <w:t>, E., Herrera, L.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>D., &amp; Mathews, C.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A. (2012). Characteristics and co-morbidity of ADHD sib pairs in the Central Valley of Costa Rica. </w:t>
      </w:r>
      <w:r w:rsidRPr="009E7A2F">
        <w:rPr>
          <w:rFonts w:ascii="Arial" w:hAnsi="Arial" w:cs="Arial"/>
          <w:i/>
          <w:sz w:val="22"/>
          <w:szCs w:val="22"/>
        </w:rPr>
        <w:t>Comprehensive Psychiatry</w:t>
      </w:r>
      <w:r w:rsidRPr="009E7A2F">
        <w:rPr>
          <w:rFonts w:ascii="Arial" w:hAnsi="Arial" w:cs="Arial"/>
          <w:sz w:val="22"/>
          <w:szCs w:val="22"/>
        </w:rPr>
        <w:t xml:space="preserve">, </w:t>
      </w:r>
      <w:r w:rsidRPr="009E7A2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53</w:t>
      </w:r>
      <w:r w:rsidRPr="009E7A2F">
        <w:rPr>
          <w:rFonts w:ascii="Arial" w:hAnsi="Arial" w:cs="Arial"/>
          <w:color w:val="000000"/>
          <w:sz w:val="22"/>
          <w:szCs w:val="22"/>
          <w:shd w:val="clear" w:color="auto" w:fill="FFFFFF"/>
        </w:rPr>
        <w:t>, 379-86.</w:t>
      </w:r>
    </w:p>
    <w:p w14:paraId="29016C47" w14:textId="77777777" w:rsidR="00B01AC3" w:rsidRPr="009E7A2F" w:rsidRDefault="00B01AC3" w:rsidP="00B01AC3">
      <w:pPr>
        <w:jc w:val="both"/>
        <w:rPr>
          <w:rFonts w:ascii="Arial" w:hAnsi="Arial" w:cs="Arial"/>
          <w:sz w:val="22"/>
          <w:szCs w:val="22"/>
        </w:rPr>
      </w:pPr>
    </w:p>
    <w:p w14:paraId="36A3B74F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i/>
          <w:sz w:val="22"/>
          <w:szCs w:val="22"/>
        </w:rPr>
      </w:pPr>
      <w:r w:rsidRPr="00942B08">
        <w:rPr>
          <w:rFonts w:ascii="Arial" w:hAnsi="Arial" w:cs="Arial"/>
          <w:sz w:val="22"/>
          <w:szCs w:val="22"/>
          <w:lang w:val="pt-BR"/>
        </w:rPr>
        <w:t xml:space="preserve">Camacho, A., </w:t>
      </w:r>
      <w:proofErr w:type="spellStart"/>
      <w:r w:rsidRPr="00942B08">
        <w:rPr>
          <w:rFonts w:ascii="Arial" w:hAnsi="Arial" w:cs="Arial"/>
          <w:sz w:val="22"/>
          <w:szCs w:val="22"/>
          <w:lang w:val="pt-BR"/>
        </w:rPr>
        <w:t>Ng</w:t>
      </w:r>
      <w:proofErr w:type="spellEnd"/>
      <w:r w:rsidRPr="00942B08">
        <w:rPr>
          <w:rFonts w:ascii="Arial" w:hAnsi="Arial" w:cs="Arial"/>
          <w:sz w:val="22"/>
          <w:szCs w:val="22"/>
          <w:lang w:val="pt-BR"/>
        </w:rPr>
        <w:t xml:space="preserve">, B. </w:t>
      </w:r>
      <w:proofErr w:type="spellStart"/>
      <w:r w:rsidRPr="00942B08">
        <w:rPr>
          <w:rFonts w:ascii="Arial" w:hAnsi="Arial" w:cs="Arial"/>
          <w:sz w:val="22"/>
          <w:szCs w:val="22"/>
          <w:lang w:val="pt-BR"/>
        </w:rPr>
        <w:t>Bejarano</w:t>
      </w:r>
      <w:proofErr w:type="spellEnd"/>
      <w:r w:rsidRPr="00942B08">
        <w:rPr>
          <w:rFonts w:ascii="Arial" w:hAnsi="Arial" w:cs="Arial"/>
          <w:sz w:val="22"/>
          <w:szCs w:val="22"/>
          <w:lang w:val="pt-BR"/>
        </w:rPr>
        <w:t xml:space="preserve">, A., </w:t>
      </w:r>
      <w:proofErr w:type="spellStart"/>
      <w:r w:rsidRPr="00942B08">
        <w:rPr>
          <w:rFonts w:ascii="Arial" w:hAnsi="Arial" w:cs="Arial"/>
          <w:sz w:val="22"/>
          <w:szCs w:val="22"/>
          <w:lang w:val="pt-BR"/>
        </w:rPr>
        <w:t>Simmons</w:t>
      </w:r>
      <w:proofErr w:type="spellEnd"/>
      <w:r w:rsidRPr="00942B08">
        <w:rPr>
          <w:rFonts w:ascii="Arial" w:hAnsi="Arial" w:cs="Arial"/>
          <w:sz w:val="22"/>
          <w:szCs w:val="22"/>
          <w:lang w:val="pt-BR"/>
        </w:rPr>
        <w:t xml:space="preserve">, A., &amp; </w:t>
      </w:r>
      <w:r w:rsidRPr="00942B08">
        <w:rPr>
          <w:rFonts w:ascii="Arial" w:hAnsi="Arial" w:cs="Arial"/>
          <w:b/>
          <w:sz w:val="22"/>
          <w:szCs w:val="22"/>
          <w:lang w:val="pt-BR"/>
        </w:rPr>
        <w:t>Chavira, D. A.</w:t>
      </w:r>
      <w:r w:rsidRPr="00942B08">
        <w:rPr>
          <w:rFonts w:ascii="Arial" w:hAnsi="Arial" w:cs="Arial"/>
          <w:sz w:val="22"/>
          <w:szCs w:val="22"/>
          <w:lang w:val="pt-BR"/>
        </w:rPr>
        <w:t xml:space="preserve"> (2012). </w:t>
      </w:r>
      <w:r w:rsidRPr="009E7A2F">
        <w:rPr>
          <w:rFonts w:ascii="Arial" w:hAnsi="Arial" w:cs="Arial"/>
          <w:sz w:val="22"/>
          <w:szCs w:val="22"/>
        </w:rPr>
        <w:t xml:space="preserve">Crisis visits and psychiatric hospitalizations among patients attending a community clinic in rural Southern California. </w:t>
      </w:r>
      <w:r w:rsidRPr="009E7A2F">
        <w:rPr>
          <w:rFonts w:ascii="Arial" w:hAnsi="Arial" w:cs="Arial"/>
          <w:i/>
          <w:sz w:val="22"/>
          <w:szCs w:val="22"/>
        </w:rPr>
        <w:t xml:space="preserve">Community Mental Health Journal, </w:t>
      </w:r>
      <w:r w:rsidRPr="009E7A2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48</w:t>
      </w:r>
      <w:r w:rsidRPr="009E7A2F">
        <w:rPr>
          <w:rFonts w:ascii="Arial" w:hAnsi="Arial" w:cs="Arial"/>
          <w:color w:val="000000"/>
          <w:sz w:val="22"/>
          <w:szCs w:val="22"/>
          <w:shd w:val="clear" w:color="auto" w:fill="FFFFFF"/>
        </w:rPr>
        <w:t>, 133-7.</w:t>
      </w:r>
    </w:p>
    <w:p w14:paraId="41BC3188" w14:textId="77777777" w:rsidR="00B01AC3" w:rsidRPr="009E7A2F" w:rsidRDefault="00B01AC3" w:rsidP="00B01AC3">
      <w:pPr>
        <w:jc w:val="both"/>
        <w:rPr>
          <w:rFonts w:ascii="Arial" w:hAnsi="Arial" w:cs="Arial"/>
          <w:i/>
          <w:sz w:val="22"/>
          <w:szCs w:val="22"/>
        </w:rPr>
      </w:pPr>
    </w:p>
    <w:p w14:paraId="6BC51475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E7A2F">
        <w:rPr>
          <w:rFonts w:ascii="Arial" w:hAnsi="Arial" w:cs="Arial"/>
          <w:sz w:val="22"/>
          <w:szCs w:val="22"/>
        </w:rPr>
        <w:t xml:space="preserve">Ross, J., </w:t>
      </w:r>
      <w:proofErr w:type="spellStart"/>
      <w:r w:rsidRPr="009E7A2F">
        <w:rPr>
          <w:rFonts w:ascii="Arial" w:hAnsi="Arial" w:cs="Arial"/>
          <w:sz w:val="22"/>
          <w:szCs w:val="22"/>
        </w:rPr>
        <w:t>Badner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J., Garrido, H., </w:t>
      </w:r>
      <w:r>
        <w:rPr>
          <w:rFonts w:ascii="Arial" w:hAnsi="Arial" w:cs="Arial"/>
          <w:sz w:val="22"/>
          <w:szCs w:val="22"/>
        </w:rPr>
        <w:t>*</w:t>
      </w:r>
      <w:r w:rsidRPr="009E7A2F">
        <w:rPr>
          <w:rFonts w:ascii="Arial" w:hAnsi="Arial" w:cs="Arial"/>
          <w:sz w:val="22"/>
          <w:szCs w:val="22"/>
        </w:rPr>
        <w:t xml:space="preserve">Sheppard, B., </w:t>
      </w: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Grados</w:t>
      </w:r>
      <w:proofErr w:type="spellEnd"/>
      <w:r w:rsidRPr="009E7A2F">
        <w:rPr>
          <w:rFonts w:ascii="Arial" w:hAnsi="Arial" w:cs="Arial"/>
          <w:sz w:val="22"/>
          <w:szCs w:val="22"/>
        </w:rPr>
        <w:t>, M., Woo, J.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M., Doo, P., </w:t>
      </w:r>
      <w:proofErr w:type="spellStart"/>
      <w:r w:rsidRPr="009E7A2F">
        <w:rPr>
          <w:rFonts w:ascii="Arial" w:hAnsi="Arial" w:cs="Arial"/>
          <w:sz w:val="22"/>
          <w:szCs w:val="22"/>
        </w:rPr>
        <w:t>Umaña</w:t>
      </w:r>
      <w:proofErr w:type="spellEnd"/>
      <w:r w:rsidRPr="009E7A2F">
        <w:rPr>
          <w:rFonts w:ascii="Arial" w:hAnsi="Arial" w:cs="Arial"/>
          <w:sz w:val="22"/>
          <w:szCs w:val="22"/>
        </w:rPr>
        <w:t>, P., Fournier, E., Murray, S.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>S., &amp; Mathews, C.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A. (2011). </w:t>
      </w:r>
      <w:proofErr w:type="spellStart"/>
      <w:r w:rsidRPr="009E7A2F">
        <w:rPr>
          <w:rFonts w:ascii="Arial" w:hAnsi="Arial" w:cs="Arial"/>
          <w:sz w:val="22"/>
          <w:szCs w:val="22"/>
        </w:rPr>
        <w:t>Genomewide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 linkage analysis in Costa Rican families implicates chromosome 15q14 as a candidate region for OCD. </w:t>
      </w:r>
      <w:r w:rsidRPr="009E7A2F">
        <w:rPr>
          <w:rFonts w:ascii="Arial" w:hAnsi="Arial" w:cs="Arial"/>
          <w:i/>
          <w:sz w:val="22"/>
          <w:szCs w:val="22"/>
        </w:rPr>
        <w:t>Human Genetics,</w:t>
      </w:r>
      <w:r w:rsidRPr="009E7A2F"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130,</w:t>
      </w:r>
      <w:r w:rsidRPr="009E7A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795-805. </w:t>
      </w:r>
    </w:p>
    <w:p w14:paraId="02AEB57C" w14:textId="77777777" w:rsidR="00B01AC3" w:rsidRPr="009E7A2F" w:rsidRDefault="00B01AC3" w:rsidP="00B01AC3">
      <w:pPr>
        <w:tabs>
          <w:tab w:val="num" w:pos="360"/>
        </w:tabs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0374F599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9E7A2F">
        <w:rPr>
          <w:rFonts w:ascii="Arial" w:hAnsi="Arial" w:cs="Arial"/>
          <w:sz w:val="22"/>
          <w:szCs w:val="22"/>
        </w:rPr>
        <w:t>Berrocal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M., </w:t>
      </w:r>
      <w:r>
        <w:rPr>
          <w:rFonts w:ascii="Arial" w:hAnsi="Arial" w:cs="Arial"/>
          <w:sz w:val="22"/>
          <w:szCs w:val="22"/>
        </w:rPr>
        <w:t>*</w:t>
      </w:r>
      <w:proofErr w:type="spellStart"/>
      <w:r w:rsidRPr="009E7A2F">
        <w:rPr>
          <w:rFonts w:ascii="Arial" w:hAnsi="Arial" w:cs="Arial"/>
          <w:sz w:val="22"/>
          <w:szCs w:val="22"/>
        </w:rPr>
        <w:t>Peskin</w:t>
      </w:r>
      <w:proofErr w:type="spellEnd"/>
      <w:r w:rsidRPr="009E7A2F">
        <w:rPr>
          <w:rFonts w:ascii="Arial" w:hAnsi="Arial" w:cs="Arial"/>
          <w:sz w:val="22"/>
          <w:szCs w:val="22"/>
        </w:rPr>
        <w:t>, V., Weiss, N., Schuler, J., Monge, S., McGough, J.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J., </w:t>
      </w: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Bagnarello</w:t>
      </w:r>
      <w:proofErr w:type="spellEnd"/>
      <w:r w:rsidRPr="009E7A2F">
        <w:rPr>
          <w:rFonts w:ascii="Arial" w:hAnsi="Arial" w:cs="Arial"/>
          <w:sz w:val="22"/>
          <w:szCs w:val="22"/>
        </w:rPr>
        <w:t>, M., Herrera, L.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>D., &amp; Mathews, C.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A.  (2011). Prevalence of and screening for ADHD in Costa Rica. </w:t>
      </w:r>
      <w:proofErr w:type="spellStart"/>
      <w:r w:rsidRPr="009E7A2F">
        <w:rPr>
          <w:rFonts w:ascii="Arial" w:hAnsi="Arial" w:cs="Arial"/>
          <w:i/>
          <w:sz w:val="22"/>
          <w:szCs w:val="22"/>
        </w:rPr>
        <w:t>Revista</w:t>
      </w:r>
      <w:proofErr w:type="spellEnd"/>
      <w:r w:rsidRPr="009E7A2F">
        <w:rPr>
          <w:rFonts w:ascii="Arial" w:hAnsi="Arial" w:cs="Arial"/>
          <w:i/>
          <w:sz w:val="22"/>
          <w:szCs w:val="22"/>
        </w:rPr>
        <w:t xml:space="preserve"> Vertex, </w:t>
      </w:r>
      <w:r w:rsidRPr="009E7A2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22</w:t>
      </w:r>
      <w:r w:rsidRPr="009E7A2F">
        <w:rPr>
          <w:rFonts w:ascii="Arial" w:hAnsi="Arial" w:cs="Arial"/>
          <w:color w:val="000000"/>
          <w:sz w:val="22"/>
          <w:szCs w:val="22"/>
          <w:shd w:val="clear" w:color="auto" w:fill="FFFFFF"/>
        </w:rPr>
        <w:t>, 337-42. Spanish.</w:t>
      </w:r>
    </w:p>
    <w:p w14:paraId="38FE8DC1" w14:textId="77777777" w:rsidR="00B01AC3" w:rsidRPr="009E7A2F" w:rsidRDefault="00B01AC3" w:rsidP="00B01AC3">
      <w:pPr>
        <w:jc w:val="both"/>
        <w:rPr>
          <w:rFonts w:ascii="Arial" w:hAnsi="Arial" w:cs="Arial"/>
          <w:sz w:val="22"/>
          <w:szCs w:val="22"/>
        </w:rPr>
      </w:pPr>
    </w:p>
    <w:p w14:paraId="1891052A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i/>
          <w:sz w:val="22"/>
          <w:szCs w:val="22"/>
        </w:rPr>
      </w:pPr>
      <w:r w:rsidRPr="009E7A2F">
        <w:rPr>
          <w:rFonts w:ascii="Arial" w:hAnsi="Arial" w:cs="Arial"/>
          <w:sz w:val="22"/>
          <w:szCs w:val="22"/>
        </w:rPr>
        <w:t>Rose, R., Lang, A. J., Welch, S.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S., Campbell-Sills, L., </w:t>
      </w: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 xml:space="preserve">, Sullivan, G., </w:t>
      </w:r>
      <w:proofErr w:type="spellStart"/>
      <w:r w:rsidRPr="009E7A2F">
        <w:rPr>
          <w:rFonts w:ascii="Arial" w:hAnsi="Arial" w:cs="Arial"/>
          <w:sz w:val="22"/>
          <w:szCs w:val="22"/>
        </w:rPr>
        <w:t>Sherbourne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C., </w:t>
      </w:r>
      <w:proofErr w:type="spellStart"/>
      <w:r w:rsidRPr="009E7A2F">
        <w:rPr>
          <w:rFonts w:ascii="Arial" w:hAnsi="Arial" w:cs="Arial"/>
          <w:sz w:val="22"/>
          <w:szCs w:val="22"/>
        </w:rPr>
        <w:t>Bystritsky</w:t>
      </w:r>
      <w:proofErr w:type="spellEnd"/>
      <w:r w:rsidRPr="009E7A2F">
        <w:rPr>
          <w:rFonts w:ascii="Arial" w:hAnsi="Arial" w:cs="Arial"/>
          <w:sz w:val="22"/>
          <w:szCs w:val="22"/>
        </w:rPr>
        <w:t>, A., Stein, M.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>B., Roy-Byrne, P.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P., &amp; </w:t>
      </w:r>
      <w:proofErr w:type="spellStart"/>
      <w:r w:rsidRPr="009E7A2F">
        <w:rPr>
          <w:rFonts w:ascii="Arial" w:hAnsi="Arial" w:cs="Arial"/>
          <w:sz w:val="22"/>
          <w:szCs w:val="22"/>
        </w:rPr>
        <w:t>Craske</w:t>
      </w:r>
      <w:proofErr w:type="spellEnd"/>
      <w:r w:rsidRPr="009E7A2F">
        <w:rPr>
          <w:rFonts w:ascii="Arial" w:hAnsi="Arial" w:cs="Arial"/>
          <w:sz w:val="22"/>
          <w:szCs w:val="22"/>
        </w:rPr>
        <w:t>, M.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G. (2011). Training primary care staff to deliver a computer-Assisted cognitive-behavioral therapy program for anxiety disorders, </w:t>
      </w:r>
      <w:r w:rsidRPr="009E7A2F">
        <w:rPr>
          <w:rFonts w:ascii="Arial" w:hAnsi="Arial" w:cs="Arial"/>
          <w:i/>
          <w:sz w:val="22"/>
          <w:szCs w:val="22"/>
        </w:rPr>
        <w:t xml:space="preserve">General Hospital Psychiatry, 33, </w:t>
      </w:r>
      <w:r w:rsidRPr="009E7A2F">
        <w:rPr>
          <w:rFonts w:ascii="Arial" w:hAnsi="Arial" w:cs="Arial"/>
          <w:sz w:val="22"/>
          <w:szCs w:val="22"/>
        </w:rPr>
        <w:t>336-342</w:t>
      </w:r>
      <w:r w:rsidRPr="009E7A2F">
        <w:rPr>
          <w:rFonts w:ascii="Arial" w:hAnsi="Arial" w:cs="Arial"/>
          <w:i/>
          <w:sz w:val="22"/>
          <w:szCs w:val="22"/>
        </w:rPr>
        <w:t>.</w:t>
      </w:r>
    </w:p>
    <w:p w14:paraId="0E7FE192" w14:textId="77777777" w:rsidR="00B01AC3" w:rsidRPr="009E7A2F" w:rsidRDefault="00B01AC3" w:rsidP="00B01AC3">
      <w:pPr>
        <w:tabs>
          <w:tab w:val="num" w:pos="360"/>
        </w:tabs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5AFD5230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i/>
          <w:sz w:val="22"/>
          <w:szCs w:val="22"/>
        </w:rPr>
      </w:pPr>
      <w:r w:rsidRPr="009E7A2F">
        <w:rPr>
          <w:rFonts w:ascii="Arial" w:hAnsi="Arial" w:cs="Arial"/>
          <w:sz w:val="22"/>
          <w:szCs w:val="22"/>
        </w:rPr>
        <w:t xml:space="preserve">Stein, M. B., Yang, B. A., </w:t>
      </w: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*</w:t>
      </w:r>
      <w:r w:rsidRPr="009E7A2F">
        <w:rPr>
          <w:rFonts w:ascii="Arial" w:hAnsi="Arial" w:cs="Arial"/>
          <w:sz w:val="22"/>
          <w:szCs w:val="22"/>
        </w:rPr>
        <w:t xml:space="preserve">Hitchcock, C., </w:t>
      </w:r>
      <w:r>
        <w:rPr>
          <w:rFonts w:ascii="Arial" w:hAnsi="Arial" w:cs="Arial"/>
          <w:sz w:val="22"/>
          <w:szCs w:val="22"/>
        </w:rPr>
        <w:t>*</w:t>
      </w:r>
      <w:r w:rsidRPr="009E7A2F">
        <w:rPr>
          <w:rFonts w:ascii="Arial" w:hAnsi="Arial" w:cs="Arial"/>
          <w:sz w:val="22"/>
          <w:szCs w:val="22"/>
        </w:rPr>
        <w:t xml:space="preserve">Sung, S. C., </w:t>
      </w:r>
      <w:proofErr w:type="spellStart"/>
      <w:r w:rsidRPr="009E7A2F">
        <w:rPr>
          <w:rFonts w:ascii="Arial" w:hAnsi="Arial" w:cs="Arial"/>
          <w:sz w:val="22"/>
          <w:szCs w:val="22"/>
        </w:rPr>
        <w:t>Shipon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-Blum, E., &amp; Gelernter, J. (2011). A common genetic variant in the neurexin superfamily member </w:t>
      </w:r>
      <w:r w:rsidRPr="009E7A2F">
        <w:rPr>
          <w:rFonts w:ascii="Arial" w:hAnsi="Arial" w:cs="Arial"/>
          <w:i/>
          <w:sz w:val="22"/>
          <w:szCs w:val="22"/>
        </w:rPr>
        <w:t>CNTNAP2</w:t>
      </w:r>
      <w:r w:rsidRPr="009E7A2F">
        <w:rPr>
          <w:rFonts w:ascii="Arial" w:hAnsi="Arial" w:cs="Arial"/>
          <w:sz w:val="22"/>
          <w:szCs w:val="22"/>
        </w:rPr>
        <w:t xml:space="preserve"> is associated with increased risk for Selective Mutism and social anxiety-related traits. </w:t>
      </w:r>
      <w:r w:rsidRPr="009E7A2F">
        <w:rPr>
          <w:rFonts w:ascii="Arial" w:hAnsi="Arial" w:cs="Arial"/>
          <w:i/>
          <w:sz w:val="22"/>
          <w:szCs w:val="22"/>
        </w:rPr>
        <w:t xml:space="preserve">Biological Psychiatry, 69, </w:t>
      </w:r>
      <w:r w:rsidRPr="009E7A2F">
        <w:rPr>
          <w:rFonts w:ascii="Arial" w:hAnsi="Arial" w:cs="Arial"/>
          <w:sz w:val="22"/>
          <w:szCs w:val="22"/>
        </w:rPr>
        <w:t>825-831</w:t>
      </w:r>
      <w:r w:rsidRPr="009E7A2F">
        <w:rPr>
          <w:rFonts w:ascii="Arial" w:hAnsi="Arial" w:cs="Arial"/>
          <w:i/>
          <w:sz w:val="22"/>
          <w:szCs w:val="22"/>
        </w:rPr>
        <w:t>.</w:t>
      </w:r>
    </w:p>
    <w:p w14:paraId="4346E576" w14:textId="77777777" w:rsidR="00B01AC3" w:rsidRPr="009E7A2F" w:rsidRDefault="00B01AC3" w:rsidP="00B01AC3">
      <w:pPr>
        <w:tabs>
          <w:tab w:val="num" w:pos="360"/>
        </w:tabs>
        <w:adjustRightInd w:val="0"/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11DDBA89" w14:textId="77777777" w:rsidR="00B01AC3" w:rsidRPr="009E7A2F" w:rsidRDefault="00B01AC3" w:rsidP="00B01AC3">
      <w:pPr>
        <w:numPr>
          <w:ilvl w:val="0"/>
          <w:numId w:val="29"/>
        </w:numPr>
        <w:adjustRightInd w:val="0"/>
        <w:jc w:val="both"/>
        <w:rPr>
          <w:i/>
          <w:sz w:val="22"/>
          <w:szCs w:val="22"/>
        </w:rPr>
      </w:pPr>
      <w:r w:rsidRPr="009E7A2F">
        <w:rPr>
          <w:rFonts w:ascii="Arial" w:hAnsi="Arial" w:cs="Arial"/>
          <w:sz w:val="22"/>
          <w:szCs w:val="22"/>
        </w:rPr>
        <w:t xml:space="preserve">Garland, A. F., Brookman-Frazee, L., &amp; </w:t>
      </w: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 xml:space="preserve"> (2010). Are we doing our homework? Commentary on </w:t>
      </w:r>
      <w:proofErr w:type="spellStart"/>
      <w:proofErr w:type="gramStart"/>
      <w:r w:rsidRPr="009E7A2F">
        <w:rPr>
          <w:rFonts w:ascii="Arial" w:hAnsi="Arial" w:cs="Arial"/>
          <w:sz w:val="22"/>
          <w:szCs w:val="22"/>
        </w:rPr>
        <w:t>Kazantzis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9E7A2F">
        <w:rPr>
          <w:rFonts w:ascii="Arial" w:hAnsi="Arial" w:cs="Arial"/>
          <w:sz w:val="22"/>
          <w:szCs w:val="22"/>
        </w:rPr>
        <w:t xml:space="preserve"> Whittington, &amp; </w:t>
      </w:r>
      <w:proofErr w:type="spellStart"/>
      <w:r w:rsidRPr="009E7A2F">
        <w:rPr>
          <w:rFonts w:ascii="Arial" w:hAnsi="Arial" w:cs="Arial"/>
          <w:sz w:val="22"/>
          <w:szCs w:val="22"/>
        </w:rPr>
        <w:t>Dattilio</w:t>
      </w:r>
      <w:proofErr w:type="spellEnd"/>
      <w:r w:rsidRPr="009E7A2F">
        <w:rPr>
          <w:rFonts w:ascii="Arial" w:hAnsi="Arial" w:cs="Arial"/>
          <w:sz w:val="22"/>
          <w:szCs w:val="22"/>
        </w:rPr>
        <w:t>. Meta-analyses of homework effect.</w:t>
      </w:r>
      <w:r w:rsidRPr="009E7A2F">
        <w:rPr>
          <w:rFonts w:ascii="Arial" w:hAnsi="Arial" w:cs="Arial"/>
          <w:i/>
          <w:sz w:val="22"/>
          <w:szCs w:val="22"/>
        </w:rPr>
        <w:t xml:space="preserve"> Clinical Psychology: Science and Practice, 17, </w:t>
      </w:r>
      <w:r w:rsidRPr="009E7A2F">
        <w:rPr>
          <w:rFonts w:ascii="Arial" w:hAnsi="Arial" w:cs="Arial"/>
          <w:sz w:val="22"/>
          <w:szCs w:val="22"/>
        </w:rPr>
        <w:t>162-165</w:t>
      </w:r>
      <w:r w:rsidRPr="009E7A2F">
        <w:rPr>
          <w:rFonts w:ascii="Arial" w:hAnsi="Arial" w:cs="Arial"/>
          <w:i/>
          <w:sz w:val="22"/>
          <w:szCs w:val="22"/>
        </w:rPr>
        <w:t>.</w:t>
      </w:r>
    </w:p>
    <w:p w14:paraId="0249C502" w14:textId="77777777" w:rsidR="00B01AC3" w:rsidRPr="009E7A2F" w:rsidRDefault="00B01AC3" w:rsidP="00B01AC3">
      <w:pPr>
        <w:tabs>
          <w:tab w:val="num" w:pos="360"/>
        </w:tabs>
        <w:ind w:left="360" w:hanging="720"/>
        <w:jc w:val="both"/>
        <w:rPr>
          <w:rFonts w:ascii="Arial" w:hAnsi="Arial" w:cs="Arial"/>
          <w:i/>
          <w:sz w:val="22"/>
          <w:szCs w:val="22"/>
        </w:rPr>
      </w:pPr>
    </w:p>
    <w:p w14:paraId="631789C8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proofErr w:type="spellStart"/>
      <w:r w:rsidRPr="009E7A2F">
        <w:rPr>
          <w:rFonts w:ascii="Arial" w:hAnsi="Arial" w:cs="Arial"/>
          <w:sz w:val="22"/>
          <w:szCs w:val="22"/>
        </w:rPr>
        <w:t>Ramsawh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H., </w:t>
      </w:r>
      <w:r w:rsidRPr="009E7A2F">
        <w:rPr>
          <w:rFonts w:ascii="Arial" w:hAnsi="Arial" w:cs="Arial"/>
          <w:b/>
          <w:sz w:val="22"/>
          <w:szCs w:val="22"/>
        </w:rPr>
        <w:t>Chavira, D. A.,</w:t>
      </w:r>
      <w:r w:rsidRPr="009E7A2F">
        <w:rPr>
          <w:rFonts w:ascii="Arial" w:hAnsi="Arial" w:cs="Arial"/>
          <w:sz w:val="22"/>
          <w:szCs w:val="22"/>
        </w:rPr>
        <w:t xml:space="preserve"> &amp; Stein, M. B. (2010).  The burden of anxiety disorders in pediatric medical settings: Prevalence, phenomenology, and a research agenda. </w:t>
      </w:r>
      <w:r w:rsidRPr="009E7A2F">
        <w:rPr>
          <w:rFonts w:ascii="Arial" w:hAnsi="Arial" w:cs="Arial"/>
          <w:i/>
          <w:sz w:val="22"/>
          <w:szCs w:val="22"/>
        </w:rPr>
        <w:t>Archives of Pediatrics and Adolescent Medicine,</w:t>
      </w:r>
      <w:r w:rsidRPr="009E7A2F"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i/>
          <w:sz w:val="22"/>
          <w:szCs w:val="22"/>
        </w:rPr>
        <w:t>164</w:t>
      </w:r>
      <w:r w:rsidRPr="009E7A2F">
        <w:rPr>
          <w:rFonts w:ascii="Arial" w:hAnsi="Arial" w:cs="Arial"/>
          <w:sz w:val="22"/>
          <w:szCs w:val="22"/>
        </w:rPr>
        <w:t>, 965-972.</w:t>
      </w:r>
    </w:p>
    <w:p w14:paraId="190DB65F" w14:textId="77777777" w:rsidR="00B01AC3" w:rsidRPr="009E7A2F" w:rsidRDefault="00B01AC3" w:rsidP="00B01AC3">
      <w:pPr>
        <w:tabs>
          <w:tab w:val="num" w:pos="360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3E1A1688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E7A2F">
        <w:rPr>
          <w:rFonts w:ascii="Arial" w:hAnsi="Arial" w:cs="Arial"/>
          <w:sz w:val="22"/>
          <w:szCs w:val="22"/>
        </w:rPr>
        <w:t>Roy-Byrne, P.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P., </w:t>
      </w:r>
      <w:proofErr w:type="spellStart"/>
      <w:r w:rsidRPr="009E7A2F">
        <w:rPr>
          <w:rFonts w:ascii="Arial" w:hAnsi="Arial" w:cs="Arial"/>
          <w:sz w:val="22"/>
          <w:szCs w:val="22"/>
        </w:rPr>
        <w:t>Craske</w:t>
      </w:r>
      <w:proofErr w:type="spellEnd"/>
      <w:r w:rsidRPr="009E7A2F">
        <w:rPr>
          <w:rFonts w:ascii="Arial" w:hAnsi="Arial" w:cs="Arial"/>
          <w:sz w:val="22"/>
          <w:szCs w:val="22"/>
        </w:rPr>
        <w:t>, M.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G., Sullivan, G., Rose, R., </w:t>
      </w:r>
      <w:proofErr w:type="spellStart"/>
      <w:r w:rsidRPr="009E7A2F">
        <w:rPr>
          <w:rFonts w:ascii="Arial" w:hAnsi="Arial" w:cs="Arial"/>
          <w:sz w:val="22"/>
          <w:szCs w:val="22"/>
        </w:rPr>
        <w:t>Edlund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M., Lang, A. J., </w:t>
      </w:r>
      <w:proofErr w:type="spellStart"/>
      <w:r w:rsidRPr="009E7A2F">
        <w:rPr>
          <w:rFonts w:ascii="Arial" w:hAnsi="Arial" w:cs="Arial"/>
          <w:sz w:val="22"/>
          <w:szCs w:val="22"/>
        </w:rPr>
        <w:t>Bystritsky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A., Welch, S., </w:t>
      </w:r>
      <w:r w:rsidRPr="009E7A2F">
        <w:rPr>
          <w:rFonts w:ascii="Arial" w:hAnsi="Arial" w:cs="Arial"/>
          <w:b/>
          <w:sz w:val="22"/>
          <w:szCs w:val="22"/>
        </w:rPr>
        <w:t>Chavira, D.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Golinelli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D., Campbell-Sills, L., </w:t>
      </w:r>
      <w:proofErr w:type="spellStart"/>
      <w:r w:rsidRPr="009E7A2F">
        <w:rPr>
          <w:rFonts w:ascii="Arial" w:hAnsi="Arial" w:cs="Arial"/>
          <w:sz w:val="22"/>
          <w:szCs w:val="22"/>
        </w:rPr>
        <w:t>Sherbourne</w:t>
      </w:r>
      <w:proofErr w:type="spellEnd"/>
      <w:r w:rsidRPr="009E7A2F">
        <w:rPr>
          <w:rFonts w:ascii="Arial" w:hAnsi="Arial" w:cs="Arial"/>
          <w:sz w:val="22"/>
          <w:szCs w:val="22"/>
        </w:rPr>
        <w:t>, C. D., &amp; Stein, M.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B. (2010). Delivery of evidence based treatment for multiple anxiety disorders in primary care: A randomized effectiveness trial. </w:t>
      </w:r>
      <w:r w:rsidRPr="009E7A2F">
        <w:rPr>
          <w:rFonts w:ascii="Arial" w:hAnsi="Arial" w:cs="Arial"/>
          <w:i/>
          <w:sz w:val="22"/>
          <w:szCs w:val="22"/>
        </w:rPr>
        <w:t xml:space="preserve">JAMA, </w:t>
      </w:r>
      <w:r w:rsidRPr="009E7A2F">
        <w:rPr>
          <w:rStyle w:val="src1"/>
          <w:rFonts w:ascii="Arial" w:hAnsi="Arial" w:cs="Arial"/>
          <w:i/>
          <w:sz w:val="22"/>
          <w:szCs w:val="22"/>
          <w:specVanish w:val="0"/>
        </w:rPr>
        <w:t>303</w:t>
      </w:r>
      <w:r w:rsidRPr="009E7A2F">
        <w:rPr>
          <w:rStyle w:val="src1"/>
          <w:rFonts w:ascii="Arial" w:hAnsi="Arial" w:cs="Arial"/>
          <w:sz w:val="22"/>
          <w:szCs w:val="22"/>
          <w:specVanish w:val="0"/>
        </w:rPr>
        <w:t>, 1921-1928.</w:t>
      </w:r>
    </w:p>
    <w:p w14:paraId="09DF25D8" w14:textId="77777777" w:rsidR="00B01AC3" w:rsidRPr="009E7A2F" w:rsidRDefault="00B01AC3" w:rsidP="00B01AC3">
      <w:pPr>
        <w:tabs>
          <w:tab w:val="num" w:pos="360"/>
        </w:tabs>
        <w:ind w:left="36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BB790E" w14:textId="77777777" w:rsidR="00B01AC3" w:rsidRPr="009E7A2F" w:rsidRDefault="00B01AC3" w:rsidP="00B01AC3">
      <w:pPr>
        <w:pStyle w:val="Heading1"/>
        <w:numPr>
          <w:ilvl w:val="0"/>
          <w:numId w:val="29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42B08">
        <w:rPr>
          <w:rFonts w:ascii="Arial" w:hAnsi="Arial" w:cs="Arial"/>
          <w:bCs/>
          <w:sz w:val="22"/>
          <w:szCs w:val="22"/>
          <w:lang w:val="pt-BR"/>
        </w:rPr>
        <w:t>*</w:t>
      </w:r>
      <w:proofErr w:type="spellStart"/>
      <w:r w:rsidRPr="00942B08">
        <w:rPr>
          <w:rFonts w:ascii="Arial" w:hAnsi="Arial" w:cs="Arial"/>
          <w:bCs/>
          <w:sz w:val="22"/>
          <w:szCs w:val="22"/>
          <w:lang w:val="pt-BR"/>
        </w:rPr>
        <w:t>Sheppard</w:t>
      </w:r>
      <w:proofErr w:type="spellEnd"/>
      <w:r w:rsidRPr="00942B08">
        <w:rPr>
          <w:rFonts w:ascii="Arial" w:hAnsi="Arial" w:cs="Arial"/>
          <w:bCs/>
          <w:sz w:val="22"/>
          <w:szCs w:val="22"/>
          <w:lang w:val="pt-BR"/>
        </w:rPr>
        <w:t xml:space="preserve">, B., </w:t>
      </w:r>
      <w:r w:rsidRPr="00942B08">
        <w:rPr>
          <w:rFonts w:ascii="Arial" w:hAnsi="Arial" w:cs="Arial"/>
          <w:b/>
          <w:bCs/>
          <w:sz w:val="22"/>
          <w:szCs w:val="22"/>
          <w:lang w:val="pt-BR"/>
        </w:rPr>
        <w:t>Chavira, D.</w:t>
      </w:r>
      <w:r w:rsidRPr="00942B08">
        <w:rPr>
          <w:rFonts w:ascii="Arial" w:hAnsi="Arial" w:cs="Arial"/>
          <w:bCs/>
          <w:sz w:val="22"/>
          <w:szCs w:val="22"/>
          <w:lang w:val="pt-BR"/>
        </w:rPr>
        <w:t xml:space="preserve">, </w:t>
      </w:r>
      <w:proofErr w:type="spellStart"/>
      <w:r w:rsidRPr="00942B08">
        <w:rPr>
          <w:rFonts w:ascii="Arial" w:hAnsi="Arial" w:cs="Arial"/>
          <w:bCs/>
          <w:sz w:val="22"/>
          <w:szCs w:val="22"/>
          <w:lang w:val="pt-BR"/>
        </w:rPr>
        <w:t>Azzam</w:t>
      </w:r>
      <w:proofErr w:type="spellEnd"/>
      <w:r w:rsidRPr="00942B08">
        <w:rPr>
          <w:rFonts w:ascii="Arial" w:hAnsi="Arial" w:cs="Arial"/>
          <w:bCs/>
          <w:sz w:val="22"/>
          <w:szCs w:val="22"/>
          <w:lang w:val="pt-BR"/>
        </w:rPr>
        <w:t xml:space="preserve">, A., Grados, M. A., </w:t>
      </w:r>
      <w:proofErr w:type="spellStart"/>
      <w:r w:rsidRPr="00942B08">
        <w:rPr>
          <w:rFonts w:ascii="Arial" w:hAnsi="Arial" w:cs="Arial"/>
          <w:bCs/>
          <w:sz w:val="22"/>
          <w:szCs w:val="22"/>
          <w:lang w:val="pt-BR"/>
        </w:rPr>
        <w:t>Umana</w:t>
      </w:r>
      <w:proofErr w:type="spellEnd"/>
      <w:r w:rsidRPr="00942B08">
        <w:rPr>
          <w:rFonts w:ascii="Arial" w:hAnsi="Arial" w:cs="Arial"/>
          <w:bCs/>
          <w:sz w:val="22"/>
          <w:szCs w:val="22"/>
          <w:lang w:val="pt-BR"/>
        </w:rPr>
        <w:t xml:space="preserve">, P., Garrido, H., &amp; Mathews, C. A. (2010). </w:t>
      </w:r>
      <w:r w:rsidRPr="009E7A2F">
        <w:rPr>
          <w:rFonts w:ascii="Arial" w:hAnsi="Arial" w:cs="Arial"/>
          <w:bCs/>
          <w:sz w:val="22"/>
          <w:szCs w:val="22"/>
        </w:rPr>
        <w:t xml:space="preserve">ADHD prevalence and association with hoarding behaviors in childhood-onset OCD. </w:t>
      </w:r>
      <w:r w:rsidRPr="009E7A2F">
        <w:rPr>
          <w:rFonts w:ascii="Arial" w:hAnsi="Arial" w:cs="Arial"/>
          <w:bCs/>
          <w:i/>
          <w:sz w:val="22"/>
          <w:szCs w:val="22"/>
        </w:rPr>
        <w:t>Depression and Anxiety</w:t>
      </w:r>
      <w:r w:rsidRPr="009E7A2F">
        <w:rPr>
          <w:rFonts w:ascii="Arial" w:hAnsi="Arial" w:cs="Arial"/>
          <w:bCs/>
          <w:sz w:val="22"/>
          <w:szCs w:val="22"/>
        </w:rPr>
        <w:t>,</w:t>
      </w:r>
      <w:r w:rsidRPr="009E7A2F">
        <w:rPr>
          <w:rFonts w:ascii="Arial" w:hAnsi="Arial" w:cs="Arial"/>
          <w:bCs/>
          <w:i/>
          <w:sz w:val="22"/>
          <w:szCs w:val="22"/>
        </w:rPr>
        <w:t xml:space="preserve"> 27</w:t>
      </w:r>
      <w:r w:rsidRPr="009E7A2F">
        <w:rPr>
          <w:rFonts w:ascii="Arial" w:hAnsi="Arial" w:cs="Arial"/>
          <w:bCs/>
          <w:sz w:val="22"/>
          <w:szCs w:val="22"/>
        </w:rPr>
        <w:t xml:space="preserve">, 667-674. </w:t>
      </w:r>
    </w:p>
    <w:p w14:paraId="431FE0A8" w14:textId="77777777" w:rsidR="00B01AC3" w:rsidRPr="009E7A2F" w:rsidRDefault="00B01AC3" w:rsidP="00B01AC3">
      <w:pPr>
        <w:pStyle w:val="BodyText"/>
        <w:tabs>
          <w:tab w:val="num" w:pos="360"/>
        </w:tabs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38FA6D51" w14:textId="77777777" w:rsidR="00B01AC3" w:rsidRPr="009E7A2F" w:rsidRDefault="00B01AC3" w:rsidP="00B01AC3">
      <w:pPr>
        <w:pStyle w:val="BodyTex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E7A2F">
        <w:rPr>
          <w:rFonts w:ascii="Arial" w:hAnsi="Arial" w:cs="Arial"/>
          <w:sz w:val="22"/>
          <w:szCs w:val="22"/>
        </w:rPr>
        <w:t>Sherbourne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C., Sullivan, G., </w:t>
      </w:r>
      <w:proofErr w:type="spellStart"/>
      <w:r w:rsidRPr="009E7A2F">
        <w:rPr>
          <w:rFonts w:ascii="Arial" w:hAnsi="Arial" w:cs="Arial"/>
          <w:sz w:val="22"/>
          <w:szCs w:val="22"/>
        </w:rPr>
        <w:t>Craske</w:t>
      </w:r>
      <w:proofErr w:type="spellEnd"/>
      <w:r w:rsidRPr="009E7A2F">
        <w:rPr>
          <w:rFonts w:ascii="Arial" w:hAnsi="Arial" w:cs="Arial"/>
          <w:sz w:val="22"/>
          <w:szCs w:val="22"/>
        </w:rPr>
        <w:t>, M.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>G., Roy-Byrne, P.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P., </w:t>
      </w:r>
      <w:proofErr w:type="spellStart"/>
      <w:r w:rsidRPr="009E7A2F">
        <w:rPr>
          <w:rFonts w:ascii="Arial" w:hAnsi="Arial" w:cs="Arial"/>
          <w:sz w:val="22"/>
          <w:szCs w:val="22"/>
        </w:rPr>
        <w:t>Golinelli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D. Rose, R.D., </w:t>
      </w: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Bystritsky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A., &amp; Stein, M. B. (2010). </w:t>
      </w:r>
      <w:r w:rsidRPr="009E7A2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Functioning and disability levels in primary care outpatients with one or more anxiety disorders. </w:t>
      </w:r>
      <w:r w:rsidRPr="009E7A2F">
        <w:rPr>
          <w:rFonts w:ascii="Arial" w:hAnsi="Arial" w:cs="Arial"/>
          <w:i/>
          <w:sz w:val="22"/>
          <w:szCs w:val="22"/>
        </w:rPr>
        <w:t xml:space="preserve">Psychological Medicine, </w:t>
      </w:r>
      <w:r w:rsidRPr="009E7A2F">
        <w:rPr>
          <w:rFonts w:ascii="Arial" w:hAnsi="Arial" w:cs="Arial"/>
          <w:sz w:val="22"/>
          <w:szCs w:val="22"/>
        </w:rPr>
        <w:t>40,</w:t>
      </w:r>
      <w:r w:rsidRPr="009E7A2F">
        <w:rPr>
          <w:rFonts w:ascii="Arial" w:hAnsi="Arial" w:cs="Arial"/>
          <w:i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>2059-2068.</w:t>
      </w:r>
    </w:p>
    <w:p w14:paraId="7A407F8F" w14:textId="77777777" w:rsidR="00B01AC3" w:rsidRPr="009E7A2F" w:rsidRDefault="00B01AC3" w:rsidP="00B01AC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176A8790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bCs/>
          <w:i/>
          <w:sz w:val="22"/>
          <w:szCs w:val="22"/>
        </w:rPr>
      </w:pPr>
      <w:r w:rsidRPr="009E7A2F">
        <w:rPr>
          <w:rFonts w:ascii="Arial" w:hAnsi="Arial" w:cs="Arial"/>
          <w:b/>
          <w:bCs/>
          <w:sz w:val="22"/>
          <w:szCs w:val="22"/>
        </w:rPr>
        <w:t>Chavira, D. A.</w:t>
      </w:r>
      <w:r w:rsidRPr="009E7A2F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*</w:t>
      </w:r>
      <w:r w:rsidRPr="009E7A2F">
        <w:rPr>
          <w:rFonts w:ascii="Arial" w:hAnsi="Arial" w:cs="Arial"/>
          <w:bCs/>
          <w:sz w:val="22"/>
          <w:szCs w:val="22"/>
        </w:rPr>
        <w:t>Arnold, E., Garland, A., &amp; Hough, R.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E7A2F">
        <w:rPr>
          <w:rFonts w:ascii="Arial" w:hAnsi="Arial" w:cs="Arial"/>
          <w:bCs/>
          <w:sz w:val="22"/>
          <w:szCs w:val="22"/>
        </w:rPr>
        <w:t xml:space="preserve">L. (2010). Suicidal behavior among youth in five public sectors of care. </w:t>
      </w:r>
      <w:r w:rsidRPr="009E7A2F">
        <w:rPr>
          <w:rFonts w:ascii="Arial" w:hAnsi="Arial" w:cs="Arial"/>
          <w:bCs/>
          <w:i/>
          <w:sz w:val="22"/>
          <w:szCs w:val="22"/>
        </w:rPr>
        <w:t xml:space="preserve">Child and Adolescent Mental Health, </w:t>
      </w:r>
      <w:r w:rsidRPr="009E7A2F">
        <w:rPr>
          <w:rFonts w:ascii="Arial" w:hAnsi="Arial" w:cs="Arial"/>
          <w:bCs/>
          <w:sz w:val="22"/>
          <w:szCs w:val="22"/>
        </w:rPr>
        <w:t>15</w:t>
      </w:r>
      <w:r w:rsidRPr="009E7A2F">
        <w:rPr>
          <w:rFonts w:ascii="Arial" w:hAnsi="Arial" w:cs="Arial"/>
          <w:bCs/>
          <w:i/>
          <w:sz w:val="22"/>
          <w:szCs w:val="22"/>
        </w:rPr>
        <w:t>,</w:t>
      </w:r>
      <w:r w:rsidRPr="009E7A2F">
        <w:rPr>
          <w:rFonts w:ascii="Arial" w:hAnsi="Arial" w:cs="Arial"/>
          <w:bCs/>
          <w:sz w:val="22"/>
          <w:szCs w:val="22"/>
        </w:rPr>
        <w:t xml:space="preserve"> 44-51. </w:t>
      </w:r>
    </w:p>
    <w:p w14:paraId="6CDF6777" w14:textId="77777777" w:rsidR="00B01AC3" w:rsidRPr="009E7A2F" w:rsidRDefault="00B01AC3" w:rsidP="00B01AC3">
      <w:pPr>
        <w:tabs>
          <w:tab w:val="num" w:pos="360"/>
        </w:tabs>
        <w:autoSpaceDE/>
        <w:autoSpaceDN/>
        <w:ind w:left="360" w:hanging="720"/>
        <w:jc w:val="both"/>
        <w:rPr>
          <w:rFonts w:ascii="Arial" w:hAnsi="Arial" w:cs="Arial"/>
          <w:bCs/>
          <w:sz w:val="22"/>
          <w:szCs w:val="22"/>
        </w:rPr>
      </w:pPr>
    </w:p>
    <w:p w14:paraId="51913D5C" w14:textId="77777777" w:rsidR="00B01AC3" w:rsidRPr="009E7A2F" w:rsidRDefault="00B01AC3" w:rsidP="00B01AC3">
      <w:pPr>
        <w:numPr>
          <w:ilvl w:val="0"/>
          <w:numId w:val="29"/>
        </w:numPr>
        <w:autoSpaceDE/>
        <w:autoSpaceDN/>
        <w:jc w:val="both"/>
        <w:rPr>
          <w:rFonts w:ascii="Arial" w:hAnsi="Arial" w:cs="Arial"/>
          <w:bCs/>
          <w:i/>
          <w:sz w:val="22"/>
          <w:szCs w:val="22"/>
        </w:rPr>
      </w:pPr>
      <w:r w:rsidRPr="009E7A2F">
        <w:rPr>
          <w:rFonts w:ascii="Arial" w:hAnsi="Arial" w:cs="Arial"/>
          <w:b/>
          <w:bCs/>
          <w:sz w:val="22"/>
          <w:szCs w:val="22"/>
        </w:rPr>
        <w:t>Chavira, D. A.</w:t>
      </w:r>
      <w:r w:rsidRPr="009E7A2F">
        <w:rPr>
          <w:rFonts w:ascii="Arial" w:hAnsi="Arial" w:cs="Arial"/>
          <w:bCs/>
          <w:sz w:val="22"/>
          <w:szCs w:val="22"/>
        </w:rPr>
        <w:t xml:space="preserve">, Stein, M.B., </w:t>
      </w:r>
      <w:proofErr w:type="spellStart"/>
      <w:r w:rsidRPr="009E7A2F">
        <w:rPr>
          <w:rFonts w:ascii="Arial" w:hAnsi="Arial" w:cs="Arial"/>
          <w:bCs/>
          <w:sz w:val="22"/>
          <w:szCs w:val="22"/>
        </w:rPr>
        <w:t>Golinelli</w:t>
      </w:r>
      <w:proofErr w:type="spellEnd"/>
      <w:r w:rsidRPr="009E7A2F">
        <w:rPr>
          <w:rFonts w:ascii="Arial" w:hAnsi="Arial" w:cs="Arial"/>
          <w:bCs/>
          <w:sz w:val="22"/>
          <w:szCs w:val="22"/>
        </w:rPr>
        <w:t xml:space="preserve">, D., </w:t>
      </w:r>
      <w:proofErr w:type="spellStart"/>
      <w:r w:rsidRPr="009E7A2F">
        <w:rPr>
          <w:rFonts w:ascii="Arial" w:hAnsi="Arial" w:cs="Arial"/>
          <w:bCs/>
          <w:sz w:val="22"/>
          <w:szCs w:val="22"/>
        </w:rPr>
        <w:t>Sherbourne</w:t>
      </w:r>
      <w:proofErr w:type="spellEnd"/>
      <w:r w:rsidRPr="009E7A2F">
        <w:rPr>
          <w:rFonts w:ascii="Arial" w:hAnsi="Arial" w:cs="Arial"/>
          <w:bCs/>
          <w:sz w:val="22"/>
          <w:szCs w:val="22"/>
        </w:rPr>
        <w:t xml:space="preserve">, C., </w:t>
      </w:r>
      <w:proofErr w:type="spellStart"/>
      <w:r w:rsidRPr="009E7A2F">
        <w:rPr>
          <w:rFonts w:ascii="Arial" w:hAnsi="Arial" w:cs="Arial"/>
          <w:bCs/>
          <w:sz w:val="22"/>
          <w:szCs w:val="22"/>
        </w:rPr>
        <w:t>Craske</w:t>
      </w:r>
      <w:proofErr w:type="spellEnd"/>
      <w:r w:rsidRPr="009E7A2F">
        <w:rPr>
          <w:rFonts w:ascii="Arial" w:hAnsi="Arial" w:cs="Arial"/>
          <w:bCs/>
          <w:sz w:val="22"/>
          <w:szCs w:val="22"/>
        </w:rPr>
        <w:t xml:space="preserve">, M., Sullivan, G., </w:t>
      </w:r>
      <w:proofErr w:type="spellStart"/>
      <w:r w:rsidRPr="009E7A2F">
        <w:rPr>
          <w:rFonts w:ascii="Arial" w:hAnsi="Arial" w:cs="Arial"/>
          <w:bCs/>
          <w:sz w:val="22"/>
          <w:szCs w:val="22"/>
        </w:rPr>
        <w:t>Bystritsky</w:t>
      </w:r>
      <w:proofErr w:type="spellEnd"/>
      <w:r w:rsidRPr="009E7A2F">
        <w:rPr>
          <w:rFonts w:ascii="Arial" w:hAnsi="Arial" w:cs="Arial"/>
          <w:bCs/>
          <w:sz w:val="22"/>
          <w:szCs w:val="22"/>
        </w:rPr>
        <w:t xml:space="preserve">, A., &amp; Roy-Byrne, P. (2009).  Predictors of clinical improvement in a randomized effectiveness trial for primary care patients with panic disorder. </w:t>
      </w:r>
      <w:r w:rsidRPr="009E7A2F">
        <w:rPr>
          <w:rFonts w:ascii="Arial" w:hAnsi="Arial" w:cs="Arial"/>
          <w:bCs/>
          <w:i/>
          <w:sz w:val="22"/>
          <w:szCs w:val="22"/>
        </w:rPr>
        <w:t xml:space="preserve">Journal of Nervous and Mental Disease, 197, </w:t>
      </w:r>
      <w:r w:rsidRPr="009E7A2F">
        <w:rPr>
          <w:rFonts w:ascii="Arial" w:hAnsi="Arial" w:cs="Arial"/>
          <w:bCs/>
          <w:sz w:val="22"/>
          <w:szCs w:val="22"/>
        </w:rPr>
        <w:t xml:space="preserve">715-721. </w:t>
      </w:r>
    </w:p>
    <w:p w14:paraId="4BEBD973" w14:textId="77777777" w:rsidR="00B01AC3" w:rsidRPr="009E7A2F" w:rsidRDefault="00B01AC3" w:rsidP="00B01AC3">
      <w:pPr>
        <w:tabs>
          <w:tab w:val="num" w:pos="360"/>
        </w:tabs>
        <w:autoSpaceDE/>
        <w:autoSpaceDN/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3201E140" w14:textId="77777777" w:rsidR="00B01AC3" w:rsidRPr="009E7A2F" w:rsidRDefault="00B01AC3" w:rsidP="00B01AC3">
      <w:pPr>
        <w:numPr>
          <w:ilvl w:val="0"/>
          <w:numId w:val="29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9E7A2F">
        <w:rPr>
          <w:rFonts w:ascii="Arial" w:hAnsi="Arial" w:cs="Arial"/>
          <w:sz w:val="22"/>
          <w:szCs w:val="22"/>
        </w:rPr>
        <w:t xml:space="preserve">Hitchcock, C., </w:t>
      </w: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 xml:space="preserve">, &amp; Stein, M. B. (2009). Recent findings in social phobia among children and adolescents.   </w:t>
      </w:r>
      <w:r w:rsidRPr="009E7A2F">
        <w:rPr>
          <w:rFonts w:ascii="Arial" w:hAnsi="Arial" w:cs="Arial"/>
          <w:i/>
          <w:sz w:val="22"/>
          <w:szCs w:val="22"/>
        </w:rPr>
        <w:t>The Israel Journal of Psychiatry and Related Sciences, 46</w:t>
      </w:r>
      <w:r w:rsidRPr="009E7A2F">
        <w:rPr>
          <w:rFonts w:ascii="Arial" w:hAnsi="Arial" w:cs="Arial"/>
          <w:sz w:val="22"/>
          <w:szCs w:val="22"/>
        </w:rPr>
        <w:t>, 34-44</w:t>
      </w:r>
      <w:r w:rsidRPr="009E7A2F">
        <w:rPr>
          <w:rFonts w:ascii="Arial" w:hAnsi="Arial" w:cs="Arial"/>
          <w:i/>
          <w:sz w:val="22"/>
          <w:szCs w:val="22"/>
        </w:rPr>
        <w:t>.</w:t>
      </w:r>
      <w:r w:rsidRPr="009E7A2F">
        <w:rPr>
          <w:rFonts w:ascii="Arial" w:hAnsi="Arial" w:cs="Arial"/>
          <w:sz w:val="22"/>
          <w:szCs w:val="22"/>
        </w:rPr>
        <w:t xml:space="preserve"> </w:t>
      </w:r>
    </w:p>
    <w:p w14:paraId="0D2B313D" w14:textId="77777777" w:rsidR="00B01AC3" w:rsidRPr="009E7A2F" w:rsidRDefault="00B01AC3" w:rsidP="00B01AC3">
      <w:pPr>
        <w:tabs>
          <w:tab w:val="num" w:pos="360"/>
        </w:tabs>
        <w:autoSpaceDE/>
        <w:autoSpaceDN/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4D0CB498" w14:textId="77777777" w:rsidR="00B01AC3" w:rsidRPr="009E7A2F" w:rsidRDefault="00B01AC3" w:rsidP="00B01AC3">
      <w:pPr>
        <w:numPr>
          <w:ilvl w:val="0"/>
          <w:numId w:val="29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*</w:t>
      </w:r>
      <w:proofErr w:type="spellStart"/>
      <w:r w:rsidRPr="009E7A2F">
        <w:rPr>
          <w:rFonts w:ascii="Arial" w:hAnsi="Arial" w:cs="Arial"/>
          <w:sz w:val="22"/>
          <w:szCs w:val="22"/>
          <w:lang w:val="it-IT"/>
        </w:rPr>
        <w:t>Letamendi</w:t>
      </w:r>
      <w:proofErr w:type="spellEnd"/>
      <w:r w:rsidRPr="009E7A2F">
        <w:rPr>
          <w:rFonts w:ascii="Arial" w:hAnsi="Arial" w:cs="Arial"/>
          <w:sz w:val="22"/>
          <w:szCs w:val="22"/>
          <w:lang w:val="it-IT"/>
        </w:rPr>
        <w:t xml:space="preserve">, A., </w:t>
      </w:r>
      <w:r w:rsidRPr="009E7A2F">
        <w:rPr>
          <w:rFonts w:ascii="Arial" w:hAnsi="Arial" w:cs="Arial"/>
          <w:b/>
          <w:sz w:val="22"/>
          <w:szCs w:val="22"/>
          <w:lang w:val="it-IT"/>
        </w:rPr>
        <w:t>Chavira, D. A.</w:t>
      </w:r>
      <w:r w:rsidRPr="009E7A2F">
        <w:rPr>
          <w:rFonts w:ascii="Arial" w:hAnsi="Arial" w:cs="Arial"/>
          <w:sz w:val="22"/>
          <w:szCs w:val="22"/>
          <w:lang w:val="it-IT"/>
        </w:rPr>
        <w:t xml:space="preserve">, &amp; Stein, M. B. (2009). </w:t>
      </w:r>
      <w:r w:rsidRPr="009E7A2F">
        <w:rPr>
          <w:rFonts w:ascii="Arial" w:hAnsi="Arial" w:cs="Arial"/>
          <w:sz w:val="22"/>
          <w:szCs w:val="22"/>
        </w:rPr>
        <w:t xml:space="preserve">Issues in the assessment of social phobia: A review. </w:t>
      </w:r>
      <w:r w:rsidRPr="009E7A2F">
        <w:rPr>
          <w:rFonts w:ascii="Arial" w:hAnsi="Arial" w:cs="Arial"/>
          <w:i/>
          <w:sz w:val="22"/>
          <w:szCs w:val="22"/>
        </w:rPr>
        <w:t>The Israel Journal of Psychiatry and Related Sciences, 46</w:t>
      </w:r>
      <w:r w:rsidRPr="009E7A2F">
        <w:rPr>
          <w:rFonts w:ascii="Arial" w:hAnsi="Arial" w:cs="Arial"/>
          <w:sz w:val="22"/>
          <w:szCs w:val="22"/>
        </w:rPr>
        <w:t xml:space="preserve">, 13-24. </w:t>
      </w:r>
    </w:p>
    <w:p w14:paraId="7B791756" w14:textId="77777777" w:rsidR="00B01AC3" w:rsidRPr="009E7A2F" w:rsidRDefault="00B01AC3" w:rsidP="00B01AC3">
      <w:pPr>
        <w:tabs>
          <w:tab w:val="num" w:pos="360"/>
        </w:tabs>
        <w:adjustRightInd w:val="0"/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6F814290" w14:textId="77777777" w:rsidR="00B01AC3" w:rsidRPr="009E7A2F" w:rsidRDefault="00B01AC3" w:rsidP="00B01AC3">
      <w:pPr>
        <w:numPr>
          <w:ilvl w:val="0"/>
          <w:numId w:val="29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9E7A2F">
        <w:rPr>
          <w:rFonts w:ascii="Arial" w:hAnsi="Arial" w:cs="Arial"/>
          <w:sz w:val="22"/>
          <w:szCs w:val="22"/>
        </w:rPr>
        <w:t>Campbell-Sills, L., Norman, S.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B., </w:t>
      </w:r>
      <w:proofErr w:type="spellStart"/>
      <w:r w:rsidRPr="009E7A2F">
        <w:rPr>
          <w:rFonts w:ascii="Arial" w:hAnsi="Arial" w:cs="Arial"/>
          <w:sz w:val="22"/>
          <w:szCs w:val="22"/>
        </w:rPr>
        <w:t>Craske</w:t>
      </w:r>
      <w:proofErr w:type="spellEnd"/>
      <w:r w:rsidRPr="009E7A2F">
        <w:rPr>
          <w:rFonts w:ascii="Arial" w:hAnsi="Arial" w:cs="Arial"/>
          <w:sz w:val="22"/>
          <w:szCs w:val="22"/>
        </w:rPr>
        <w:t>, M.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>G., Sullivan, G., Lang, A.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J., </w:t>
      </w: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Sherbourne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C., Roy-Byrne, P., &amp; Stein, M.B. (2009). The Overall Anxiety Severity and Impairment Scale (OASIS). </w:t>
      </w:r>
      <w:r w:rsidRPr="009E7A2F">
        <w:rPr>
          <w:rFonts w:ascii="Arial" w:hAnsi="Arial" w:cs="Arial"/>
          <w:i/>
          <w:iCs/>
          <w:sz w:val="22"/>
          <w:szCs w:val="22"/>
        </w:rPr>
        <w:t xml:space="preserve">Psychological Medicine, 112, </w:t>
      </w:r>
      <w:r w:rsidRPr="009E7A2F">
        <w:rPr>
          <w:rFonts w:ascii="Arial" w:hAnsi="Arial" w:cs="Arial"/>
          <w:iCs/>
          <w:sz w:val="22"/>
          <w:szCs w:val="22"/>
        </w:rPr>
        <w:t>92-101.</w:t>
      </w:r>
      <w:r w:rsidRPr="009E7A2F">
        <w:rPr>
          <w:rFonts w:ascii="Arial" w:hAnsi="Arial" w:cs="Arial"/>
          <w:sz w:val="22"/>
          <w:szCs w:val="22"/>
        </w:rPr>
        <w:t xml:space="preserve">  </w:t>
      </w:r>
    </w:p>
    <w:p w14:paraId="4CE3861F" w14:textId="77777777" w:rsidR="00B01AC3" w:rsidRPr="009E7A2F" w:rsidRDefault="00B01AC3" w:rsidP="00B01AC3">
      <w:pPr>
        <w:tabs>
          <w:tab w:val="num" w:pos="360"/>
        </w:tabs>
        <w:autoSpaceDE/>
        <w:autoSpaceDN/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4F9D3E2F" w14:textId="77777777" w:rsidR="00B01AC3" w:rsidRPr="009E7A2F" w:rsidRDefault="00B01AC3" w:rsidP="00B01AC3">
      <w:pPr>
        <w:numPr>
          <w:ilvl w:val="0"/>
          <w:numId w:val="29"/>
        </w:numPr>
        <w:autoSpaceDE/>
        <w:autoSpaceDN/>
        <w:jc w:val="both"/>
        <w:rPr>
          <w:rFonts w:ascii="Arial" w:hAnsi="Arial" w:cs="Arial"/>
          <w:i/>
          <w:sz w:val="22"/>
          <w:szCs w:val="22"/>
        </w:rPr>
      </w:pP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 xml:space="preserve">, Garland, A.F., McCabe, K., </w:t>
      </w:r>
      <w:proofErr w:type="spellStart"/>
      <w:r w:rsidRPr="009E7A2F">
        <w:rPr>
          <w:rFonts w:ascii="Arial" w:hAnsi="Arial" w:cs="Arial"/>
          <w:sz w:val="22"/>
          <w:szCs w:val="22"/>
        </w:rPr>
        <w:t>Yeh</w:t>
      </w:r>
      <w:proofErr w:type="spellEnd"/>
      <w:r w:rsidRPr="009E7A2F">
        <w:rPr>
          <w:rFonts w:ascii="Arial" w:hAnsi="Arial" w:cs="Arial"/>
          <w:sz w:val="22"/>
          <w:szCs w:val="22"/>
        </w:rPr>
        <w:t>, M., &amp; Hough, R.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L. (2009).  Child anxiety disorders in public systems of care: Comorbidity and service utilization. </w:t>
      </w:r>
      <w:r w:rsidRPr="009E7A2F">
        <w:rPr>
          <w:rFonts w:ascii="Arial" w:hAnsi="Arial" w:cs="Arial"/>
          <w:i/>
          <w:sz w:val="22"/>
          <w:szCs w:val="22"/>
        </w:rPr>
        <w:t xml:space="preserve">Journal of Behavioral Health Services Research. </w:t>
      </w:r>
      <w:r w:rsidRPr="009E7A2F">
        <w:rPr>
          <w:rStyle w:val="src1"/>
          <w:rFonts w:ascii="Arial" w:hAnsi="Arial" w:cs="Arial"/>
          <w:i/>
          <w:sz w:val="22"/>
          <w:szCs w:val="22"/>
          <w:specVanish w:val="0"/>
        </w:rPr>
        <w:t>36</w:t>
      </w:r>
      <w:r w:rsidRPr="009E7A2F">
        <w:rPr>
          <w:rStyle w:val="src1"/>
          <w:rFonts w:ascii="Arial" w:hAnsi="Arial" w:cs="Arial"/>
          <w:sz w:val="22"/>
          <w:szCs w:val="22"/>
          <w:specVanish w:val="0"/>
        </w:rPr>
        <w:t xml:space="preserve">, 492-504. </w:t>
      </w:r>
    </w:p>
    <w:p w14:paraId="5E6772A1" w14:textId="77777777" w:rsidR="00B01AC3" w:rsidRPr="009E7A2F" w:rsidRDefault="00B01AC3" w:rsidP="00B01AC3">
      <w:pPr>
        <w:tabs>
          <w:tab w:val="num" w:pos="360"/>
        </w:tabs>
        <w:autoSpaceDE/>
        <w:autoSpaceDN/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41A5775C" w14:textId="77777777" w:rsidR="00B01AC3" w:rsidRPr="009E7A2F" w:rsidRDefault="00B01AC3" w:rsidP="00B01AC3">
      <w:pPr>
        <w:numPr>
          <w:ilvl w:val="0"/>
          <w:numId w:val="29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proofErr w:type="spellStart"/>
      <w:r w:rsidRPr="00942B08">
        <w:rPr>
          <w:rFonts w:ascii="Arial" w:hAnsi="Arial" w:cs="Arial"/>
          <w:sz w:val="22"/>
          <w:szCs w:val="22"/>
          <w:lang w:val="fi-FI"/>
        </w:rPr>
        <w:t>Stein</w:t>
      </w:r>
      <w:proofErr w:type="spellEnd"/>
      <w:r w:rsidRPr="00942B08">
        <w:rPr>
          <w:rFonts w:ascii="Arial" w:hAnsi="Arial" w:cs="Arial"/>
          <w:sz w:val="22"/>
          <w:szCs w:val="22"/>
          <w:lang w:val="fi-FI"/>
        </w:rPr>
        <w:t>, Martin T., *</w:t>
      </w:r>
      <w:proofErr w:type="spellStart"/>
      <w:r w:rsidRPr="00942B08">
        <w:rPr>
          <w:rFonts w:ascii="Arial" w:hAnsi="Arial" w:cs="Arial"/>
          <w:sz w:val="22"/>
          <w:szCs w:val="22"/>
          <w:lang w:val="fi-FI"/>
        </w:rPr>
        <w:t>Drahota</w:t>
      </w:r>
      <w:proofErr w:type="spellEnd"/>
      <w:r w:rsidRPr="00942B08">
        <w:rPr>
          <w:rFonts w:ascii="Arial" w:hAnsi="Arial" w:cs="Arial"/>
          <w:sz w:val="22"/>
          <w:szCs w:val="22"/>
          <w:lang w:val="fi-FI"/>
        </w:rPr>
        <w:t xml:space="preserve">, A., &amp; </w:t>
      </w:r>
      <w:r w:rsidRPr="00942B08">
        <w:rPr>
          <w:rFonts w:ascii="Arial" w:hAnsi="Arial" w:cs="Arial"/>
          <w:b/>
          <w:sz w:val="22"/>
          <w:szCs w:val="22"/>
          <w:lang w:val="fi-FI"/>
        </w:rPr>
        <w:t>Chavira, D. A.</w:t>
      </w:r>
      <w:r w:rsidRPr="00942B08">
        <w:rPr>
          <w:rFonts w:ascii="Arial" w:hAnsi="Arial" w:cs="Arial"/>
          <w:sz w:val="22"/>
          <w:szCs w:val="22"/>
          <w:lang w:val="fi-FI"/>
        </w:rPr>
        <w:t xml:space="preserve"> (2008). </w:t>
      </w:r>
      <w:r w:rsidRPr="009E7A2F">
        <w:rPr>
          <w:rFonts w:ascii="Arial" w:hAnsi="Arial" w:cs="Arial"/>
          <w:sz w:val="22"/>
          <w:szCs w:val="22"/>
        </w:rPr>
        <w:t xml:space="preserve">Ian: A 7-year old with prenatal drug exposure and early exposure to family violence, </w:t>
      </w:r>
      <w:r w:rsidRPr="009E7A2F">
        <w:rPr>
          <w:rFonts w:ascii="Arial" w:hAnsi="Arial" w:cs="Arial"/>
          <w:i/>
          <w:sz w:val="22"/>
          <w:szCs w:val="22"/>
        </w:rPr>
        <w:t>Journal of Developmental and Behavioral Pediatrics, 29,</w:t>
      </w:r>
      <w:r w:rsidRPr="009E7A2F">
        <w:rPr>
          <w:rFonts w:ascii="Arial" w:hAnsi="Arial" w:cs="Arial"/>
          <w:sz w:val="22"/>
          <w:szCs w:val="22"/>
        </w:rPr>
        <w:t xml:space="preserve"> 512-515.  </w:t>
      </w:r>
    </w:p>
    <w:p w14:paraId="03E0DB58" w14:textId="77777777" w:rsidR="00B01AC3" w:rsidRPr="009E7A2F" w:rsidRDefault="00B01AC3" w:rsidP="00B01AC3">
      <w:pPr>
        <w:tabs>
          <w:tab w:val="num" w:pos="360"/>
        </w:tabs>
        <w:autoSpaceDE/>
        <w:autoSpaceDN/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644B670E" w14:textId="77777777" w:rsidR="00B01AC3" w:rsidRPr="009E7A2F" w:rsidRDefault="00B01AC3" w:rsidP="00B01AC3">
      <w:pPr>
        <w:numPr>
          <w:ilvl w:val="0"/>
          <w:numId w:val="29"/>
        </w:numPr>
        <w:autoSpaceDE/>
        <w:autoSpaceDN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proofErr w:type="spellStart"/>
      <w:r w:rsidRPr="009E7A2F">
        <w:rPr>
          <w:rFonts w:ascii="Arial" w:hAnsi="Arial" w:cs="Arial"/>
          <w:sz w:val="22"/>
          <w:szCs w:val="22"/>
        </w:rPr>
        <w:t>Letamendi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A.M., </w:t>
      </w: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*</w:t>
      </w:r>
      <w:r w:rsidRPr="009E7A2F">
        <w:rPr>
          <w:rFonts w:ascii="Arial" w:hAnsi="Arial" w:cs="Arial"/>
          <w:sz w:val="22"/>
          <w:szCs w:val="22"/>
        </w:rPr>
        <w:t>Hitchcock, C.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A., </w:t>
      </w:r>
      <w:proofErr w:type="spellStart"/>
      <w:r w:rsidRPr="009E7A2F">
        <w:rPr>
          <w:rFonts w:ascii="Arial" w:hAnsi="Arial" w:cs="Arial"/>
          <w:sz w:val="22"/>
          <w:szCs w:val="22"/>
        </w:rPr>
        <w:t>Roesch</w:t>
      </w:r>
      <w:proofErr w:type="spellEnd"/>
      <w:r w:rsidRPr="009E7A2F">
        <w:rPr>
          <w:rFonts w:ascii="Arial" w:hAnsi="Arial" w:cs="Arial"/>
          <w:sz w:val="22"/>
          <w:szCs w:val="22"/>
        </w:rPr>
        <w:t>, S.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C., </w:t>
      </w:r>
      <w:proofErr w:type="spellStart"/>
      <w:r w:rsidRPr="009E7A2F">
        <w:rPr>
          <w:rFonts w:ascii="Arial" w:hAnsi="Arial" w:cs="Arial"/>
          <w:sz w:val="22"/>
          <w:szCs w:val="22"/>
        </w:rPr>
        <w:t>Shipon</w:t>
      </w:r>
      <w:proofErr w:type="spellEnd"/>
      <w:r w:rsidRPr="009E7A2F">
        <w:rPr>
          <w:rFonts w:ascii="Arial" w:hAnsi="Arial" w:cs="Arial"/>
          <w:sz w:val="22"/>
          <w:szCs w:val="22"/>
        </w:rPr>
        <w:t>-Blum, E.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>S., &amp; Stein, M.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B. (2008). The Selective Mutism Questionnaire: Measurement structure and validity. </w:t>
      </w:r>
      <w:r w:rsidRPr="009E7A2F">
        <w:rPr>
          <w:rFonts w:ascii="Arial" w:hAnsi="Arial" w:cs="Arial"/>
          <w:i/>
          <w:sz w:val="22"/>
          <w:szCs w:val="22"/>
        </w:rPr>
        <w:t>Journal of the American Academy of Child and Adolescent Psychiatry, 47</w:t>
      </w:r>
      <w:r w:rsidRPr="009E7A2F">
        <w:rPr>
          <w:rFonts w:ascii="Arial" w:hAnsi="Arial" w:cs="Arial"/>
          <w:sz w:val="22"/>
          <w:szCs w:val="22"/>
        </w:rPr>
        <w:t xml:space="preserve">, 1197-1204. </w:t>
      </w:r>
    </w:p>
    <w:p w14:paraId="3BBD64BE" w14:textId="77777777" w:rsidR="00B01AC3" w:rsidRPr="009E7A2F" w:rsidRDefault="00B01AC3" w:rsidP="00B01AC3">
      <w:pPr>
        <w:tabs>
          <w:tab w:val="num" w:pos="360"/>
        </w:tabs>
        <w:autoSpaceDE/>
        <w:autoSpaceDN/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6BCEB300" w14:textId="77777777" w:rsidR="00B01AC3" w:rsidRPr="009E7A2F" w:rsidRDefault="00B01AC3" w:rsidP="00B01AC3">
      <w:pPr>
        <w:numPr>
          <w:ilvl w:val="0"/>
          <w:numId w:val="29"/>
        </w:numPr>
        <w:autoSpaceDE/>
        <w:autoSpaceDN/>
        <w:jc w:val="both"/>
        <w:rPr>
          <w:rFonts w:ascii="Arial" w:hAnsi="Arial" w:cs="Arial"/>
          <w:i/>
          <w:sz w:val="22"/>
          <w:szCs w:val="22"/>
        </w:rPr>
      </w:pP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b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>Garland, A.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>F., Daley, S., &amp; Hough, R.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L. (2008). The impact of medical comorbidity on the mental health and functional health outcomes of children with anxiety disorders. </w:t>
      </w:r>
      <w:r w:rsidRPr="009E7A2F">
        <w:rPr>
          <w:rFonts w:ascii="Arial" w:hAnsi="Arial" w:cs="Arial"/>
          <w:i/>
          <w:sz w:val="22"/>
          <w:szCs w:val="22"/>
        </w:rPr>
        <w:t xml:space="preserve">Journal of Developmental and Behavioral Pediatrics, 29, </w:t>
      </w:r>
      <w:r w:rsidRPr="009E7A2F">
        <w:rPr>
          <w:rFonts w:ascii="Arial" w:hAnsi="Arial" w:cs="Arial"/>
          <w:sz w:val="22"/>
          <w:szCs w:val="22"/>
        </w:rPr>
        <w:t xml:space="preserve">394-402. </w:t>
      </w:r>
    </w:p>
    <w:p w14:paraId="73B5E901" w14:textId="77777777" w:rsidR="00B01AC3" w:rsidRPr="009E7A2F" w:rsidRDefault="00B01AC3" w:rsidP="00B01AC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24B8BBAF" w14:textId="77777777" w:rsidR="00B01AC3" w:rsidRPr="009E7A2F" w:rsidRDefault="00B01AC3" w:rsidP="00B01AC3">
      <w:pPr>
        <w:numPr>
          <w:ilvl w:val="0"/>
          <w:numId w:val="29"/>
        </w:num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9E7A2F">
        <w:rPr>
          <w:rFonts w:ascii="Arial" w:hAnsi="Arial" w:cs="Arial"/>
          <w:sz w:val="22"/>
          <w:szCs w:val="22"/>
        </w:rPr>
        <w:t xml:space="preserve">Cohan, S., </w:t>
      </w: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Shipon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-Blum, E., Hitchcock, C., &amp; Stein, M. B. (2008). Refining the classification of children with selective mutism: A latent profile analysis.  </w:t>
      </w:r>
      <w:r w:rsidRPr="009E7A2F">
        <w:rPr>
          <w:rFonts w:ascii="Arial" w:hAnsi="Arial" w:cs="Arial"/>
          <w:i/>
          <w:sz w:val="22"/>
          <w:szCs w:val="22"/>
        </w:rPr>
        <w:t xml:space="preserve">Journal of Clinical Child and Adolescent Psychology, 37, </w:t>
      </w:r>
      <w:r w:rsidRPr="009E7A2F">
        <w:rPr>
          <w:rFonts w:ascii="Arial" w:hAnsi="Arial" w:cs="Arial"/>
          <w:sz w:val="22"/>
          <w:szCs w:val="22"/>
        </w:rPr>
        <w:t xml:space="preserve">770-784. </w:t>
      </w:r>
    </w:p>
    <w:p w14:paraId="5E04E6D7" w14:textId="77777777" w:rsidR="00B01AC3" w:rsidRPr="009E7A2F" w:rsidRDefault="00B01AC3" w:rsidP="00B01AC3">
      <w:pPr>
        <w:tabs>
          <w:tab w:val="num" w:pos="360"/>
        </w:tabs>
        <w:adjustRightInd w:val="0"/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7D189DC5" w14:textId="77777777" w:rsidR="00B01AC3" w:rsidRPr="009E7A2F" w:rsidRDefault="00B01AC3" w:rsidP="00B01AC3">
      <w:pPr>
        <w:numPr>
          <w:ilvl w:val="0"/>
          <w:numId w:val="29"/>
        </w:numPr>
        <w:adjustRightInd w:val="0"/>
        <w:jc w:val="both"/>
        <w:rPr>
          <w:rFonts w:ascii="Arial" w:eastAsia="ArialUnicodeMS" w:hAnsi="Arial" w:cs="Arial"/>
          <w:sz w:val="22"/>
          <w:szCs w:val="22"/>
        </w:rPr>
      </w:pPr>
      <w:r w:rsidRPr="009E7A2F">
        <w:rPr>
          <w:rFonts w:ascii="Arial" w:eastAsia="ArialUnicodeMS" w:hAnsi="Arial" w:cs="Arial"/>
          <w:sz w:val="22"/>
          <w:szCs w:val="22"/>
        </w:rPr>
        <w:t xml:space="preserve">Kinoshita, Y., Chen, J., </w:t>
      </w:r>
      <w:proofErr w:type="spellStart"/>
      <w:r w:rsidRPr="009E7A2F">
        <w:rPr>
          <w:rFonts w:ascii="Arial" w:eastAsia="ArialUnicodeMS" w:hAnsi="Arial" w:cs="Arial"/>
          <w:sz w:val="22"/>
          <w:szCs w:val="22"/>
        </w:rPr>
        <w:t>Rapee</w:t>
      </w:r>
      <w:proofErr w:type="spellEnd"/>
      <w:r w:rsidRPr="009E7A2F">
        <w:rPr>
          <w:rFonts w:ascii="Arial" w:eastAsia="ArialUnicodeMS" w:hAnsi="Arial" w:cs="Arial"/>
          <w:sz w:val="22"/>
          <w:szCs w:val="22"/>
        </w:rPr>
        <w:t>, R.</w:t>
      </w:r>
      <w:r>
        <w:rPr>
          <w:rFonts w:ascii="Arial" w:eastAsia="ArialUnicodeMS" w:hAnsi="Arial" w:cs="Arial"/>
          <w:sz w:val="22"/>
          <w:szCs w:val="22"/>
        </w:rPr>
        <w:t xml:space="preserve"> </w:t>
      </w:r>
      <w:r w:rsidRPr="009E7A2F">
        <w:rPr>
          <w:rFonts w:ascii="Arial" w:eastAsia="ArialUnicodeMS" w:hAnsi="Arial" w:cs="Arial"/>
          <w:sz w:val="22"/>
          <w:szCs w:val="22"/>
        </w:rPr>
        <w:t xml:space="preserve">M., </w:t>
      </w:r>
      <w:proofErr w:type="spellStart"/>
      <w:r w:rsidRPr="009E7A2F">
        <w:rPr>
          <w:rFonts w:ascii="Arial" w:eastAsia="ArialUnicodeMS" w:hAnsi="Arial" w:cs="Arial"/>
          <w:sz w:val="22"/>
          <w:szCs w:val="22"/>
        </w:rPr>
        <w:t>Bögels</w:t>
      </w:r>
      <w:proofErr w:type="spellEnd"/>
      <w:r w:rsidRPr="009E7A2F">
        <w:rPr>
          <w:rFonts w:ascii="Arial" w:eastAsia="ArialUnicodeMS" w:hAnsi="Arial" w:cs="Arial"/>
          <w:sz w:val="22"/>
          <w:szCs w:val="22"/>
        </w:rPr>
        <w:t xml:space="preserve">, S., </w:t>
      </w:r>
      <w:proofErr w:type="spellStart"/>
      <w:r w:rsidRPr="009E7A2F">
        <w:rPr>
          <w:rFonts w:ascii="Arial" w:eastAsia="ArialUnicodeMS" w:hAnsi="Arial" w:cs="Arial"/>
          <w:sz w:val="22"/>
          <w:szCs w:val="22"/>
        </w:rPr>
        <w:t>Schneier</w:t>
      </w:r>
      <w:proofErr w:type="spellEnd"/>
      <w:r w:rsidRPr="009E7A2F">
        <w:rPr>
          <w:rFonts w:ascii="Arial" w:eastAsia="ArialUnicodeMS" w:hAnsi="Arial" w:cs="Arial"/>
          <w:sz w:val="22"/>
          <w:szCs w:val="22"/>
        </w:rPr>
        <w:t>, F.</w:t>
      </w:r>
      <w:r>
        <w:rPr>
          <w:rFonts w:ascii="Arial" w:eastAsia="ArialUnicodeMS" w:hAnsi="Arial" w:cs="Arial"/>
          <w:sz w:val="22"/>
          <w:szCs w:val="22"/>
        </w:rPr>
        <w:t xml:space="preserve"> </w:t>
      </w:r>
      <w:r w:rsidRPr="009E7A2F">
        <w:rPr>
          <w:rFonts w:ascii="Arial" w:eastAsia="ArialUnicodeMS" w:hAnsi="Arial" w:cs="Arial"/>
          <w:sz w:val="22"/>
          <w:szCs w:val="22"/>
        </w:rPr>
        <w:t>R., Choy, Y., Kwon, J.</w:t>
      </w:r>
      <w:proofErr w:type="gramStart"/>
      <w:r w:rsidRPr="009E7A2F">
        <w:rPr>
          <w:rFonts w:ascii="Arial" w:eastAsia="ArialUnicodeMS" w:hAnsi="Arial" w:cs="Arial"/>
          <w:sz w:val="22"/>
          <w:szCs w:val="22"/>
        </w:rPr>
        <w:t>,  Liu</w:t>
      </w:r>
      <w:proofErr w:type="gramEnd"/>
      <w:r w:rsidRPr="009E7A2F">
        <w:rPr>
          <w:rFonts w:ascii="Arial" w:eastAsia="ArialUnicodeMS" w:hAnsi="Arial" w:cs="Arial"/>
          <w:sz w:val="22"/>
          <w:szCs w:val="22"/>
        </w:rPr>
        <w:t xml:space="preserve">, X., Schramm, E., </w:t>
      </w:r>
      <w:r w:rsidRPr="009E7A2F">
        <w:rPr>
          <w:rFonts w:ascii="Arial" w:eastAsia="ArialUnicodeMS" w:hAnsi="Arial" w:cs="Arial"/>
          <w:b/>
          <w:sz w:val="22"/>
          <w:szCs w:val="22"/>
        </w:rPr>
        <w:t>Chavira, D. A.</w:t>
      </w:r>
      <w:r w:rsidRPr="009E7A2F">
        <w:rPr>
          <w:rFonts w:ascii="Arial" w:eastAsia="ArialUnicodeMS" w:hAnsi="Arial" w:cs="Arial"/>
          <w:sz w:val="22"/>
          <w:szCs w:val="22"/>
        </w:rPr>
        <w:t xml:space="preserve">, Nakano, Y., Watanabe, N., </w:t>
      </w:r>
      <w:proofErr w:type="spellStart"/>
      <w:r w:rsidRPr="009E7A2F">
        <w:rPr>
          <w:rFonts w:ascii="Arial" w:eastAsia="ArialUnicodeMS" w:hAnsi="Arial" w:cs="Arial"/>
          <w:sz w:val="22"/>
          <w:szCs w:val="22"/>
        </w:rPr>
        <w:t>Ietzugu</w:t>
      </w:r>
      <w:proofErr w:type="spellEnd"/>
      <w:r w:rsidRPr="009E7A2F">
        <w:rPr>
          <w:rFonts w:ascii="Arial" w:eastAsia="ArialUnicodeMS" w:hAnsi="Arial" w:cs="Arial"/>
          <w:sz w:val="22"/>
          <w:szCs w:val="22"/>
        </w:rPr>
        <w:t xml:space="preserve">, T., Ogawa, S., </w:t>
      </w:r>
      <w:proofErr w:type="spellStart"/>
      <w:r w:rsidRPr="009E7A2F">
        <w:rPr>
          <w:rFonts w:ascii="Arial" w:eastAsia="ArialUnicodeMS" w:hAnsi="Arial" w:cs="Arial"/>
          <w:sz w:val="22"/>
          <w:szCs w:val="22"/>
        </w:rPr>
        <w:t>Emmelkamp</w:t>
      </w:r>
      <w:proofErr w:type="spellEnd"/>
      <w:r w:rsidRPr="009E7A2F">
        <w:rPr>
          <w:rFonts w:ascii="Arial" w:eastAsia="ArialUnicodeMS" w:hAnsi="Arial" w:cs="Arial"/>
          <w:sz w:val="22"/>
          <w:szCs w:val="22"/>
        </w:rPr>
        <w:t xml:space="preserve">, P., Zhang, J.,  </w:t>
      </w:r>
      <w:proofErr w:type="spellStart"/>
      <w:r w:rsidRPr="009E7A2F">
        <w:rPr>
          <w:rFonts w:ascii="Arial" w:eastAsia="ArialUnicodeMS" w:hAnsi="Arial" w:cs="Arial"/>
          <w:sz w:val="22"/>
          <w:szCs w:val="22"/>
        </w:rPr>
        <w:t>Kingdon</w:t>
      </w:r>
      <w:proofErr w:type="spellEnd"/>
      <w:r w:rsidRPr="009E7A2F">
        <w:rPr>
          <w:rFonts w:ascii="Arial" w:eastAsia="ArialUnicodeMS" w:hAnsi="Arial" w:cs="Arial"/>
          <w:sz w:val="22"/>
          <w:szCs w:val="22"/>
        </w:rPr>
        <w:t xml:space="preserve">, D., Nagata, T., &amp; Furukawa, T. (2008). Cross-cultural study of conviction subtype </w:t>
      </w:r>
      <w:proofErr w:type="spellStart"/>
      <w:r w:rsidRPr="009E7A2F">
        <w:rPr>
          <w:rFonts w:ascii="Arial" w:eastAsia="ArialUnicodeMS" w:hAnsi="Arial" w:cs="Arial"/>
          <w:sz w:val="22"/>
          <w:szCs w:val="22"/>
        </w:rPr>
        <w:t>Taijin</w:t>
      </w:r>
      <w:proofErr w:type="spellEnd"/>
      <w:r w:rsidRPr="009E7A2F">
        <w:rPr>
          <w:rFonts w:ascii="Arial" w:eastAsia="ArialUnicodeMS" w:hAnsi="Arial" w:cs="Arial"/>
          <w:sz w:val="22"/>
          <w:szCs w:val="22"/>
        </w:rPr>
        <w:t xml:space="preserve"> </w:t>
      </w:r>
      <w:proofErr w:type="spellStart"/>
      <w:r w:rsidRPr="009E7A2F">
        <w:rPr>
          <w:rFonts w:ascii="Arial" w:eastAsia="ArialUnicodeMS" w:hAnsi="Arial" w:cs="Arial"/>
          <w:sz w:val="22"/>
          <w:szCs w:val="22"/>
        </w:rPr>
        <w:t>Kyofu</w:t>
      </w:r>
      <w:proofErr w:type="spellEnd"/>
      <w:r w:rsidRPr="009E7A2F">
        <w:rPr>
          <w:rFonts w:ascii="Arial" w:eastAsia="ArialUnicodeMS" w:hAnsi="Arial" w:cs="Arial"/>
          <w:sz w:val="22"/>
          <w:szCs w:val="22"/>
        </w:rPr>
        <w:t xml:space="preserve">: proposal and reliability of Nagoya-Osaka diagnostic criteria for social anxiety disorder. </w:t>
      </w:r>
      <w:r w:rsidRPr="009E7A2F">
        <w:rPr>
          <w:rFonts w:ascii="Arial" w:eastAsia="ArialUnicodeMS" w:hAnsi="Arial" w:cs="Arial"/>
          <w:i/>
          <w:sz w:val="22"/>
          <w:szCs w:val="22"/>
        </w:rPr>
        <w:t xml:space="preserve">Journal of Nervous and Mental Disease, 196, </w:t>
      </w:r>
      <w:r w:rsidRPr="009E7A2F">
        <w:rPr>
          <w:rFonts w:ascii="Arial" w:eastAsia="ArialUnicodeMS" w:hAnsi="Arial" w:cs="Arial"/>
          <w:sz w:val="22"/>
          <w:szCs w:val="22"/>
        </w:rPr>
        <w:t>307-313.</w:t>
      </w:r>
    </w:p>
    <w:p w14:paraId="34697C56" w14:textId="77777777" w:rsidR="00B01AC3" w:rsidRPr="009E7A2F" w:rsidRDefault="00B01AC3" w:rsidP="00B01AC3">
      <w:pPr>
        <w:tabs>
          <w:tab w:val="num" w:pos="360"/>
        </w:tabs>
        <w:autoSpaceDE/>
        <w:autoSpaceDN/>
        <w:ind w:left="270" w:hanging="630"/>
        <w:jc w:val="both"/>
        <w:rPr>
          <w:rFonts w:ascii="Arial" w:hAnsi="Arial" w:cs="Arial"/>
          <w:sz w:val="22"/>
          <w:szCs w:val="22"/>
        </w:rPr>
      </w:pPr>
    </w:p>
    <w:p w14:paraId="4DD3CD20" w14:textId="77777777" w:rsidR="00B01AC3" w:rsidRPr="009E7A2F" w:rsidRDefault="00B01AC3" w:rsidP="00B01AC3">
      <w:pPr>
        <w:numPr>
          <w:ilvl w:val="0"/>
          <w:numId w:val="29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942B08">
        <w:rPr>
          <w:rFonts w:ascii="Arial" w:hAnsi="Arial" w:cs="Arial"/>
          <w:sz w:val="22"/>
          <w:szCs w:val="22"/>
          <w:lang w:val="de-DE"/>
        </w:rPr>
        <w:t xml:space="preserve">Bowen, R., </w:t>
      </w:r>
      <w:r w:rsidRPr="00942B08">
        <w:rPr>
          <w:rFonts w:ascii="Arial" w:hAnsi="Arial" w:cs="Arial"/>
          <w:b/>
          <w:sz w:val="22"/>
          <w:szCs w:val="22"/>
          <w:lang w:val="de-DE"/>
        </w:rPr>
        <w:t>Chavira, D. A.</w:t>
      </w:r>
      <w:r w:rsidRPr="00942B08">
        <w:rPr>
          <w:rFonts w:ascii="Arial" w:hAnsi="Arial" w:cs="Arial"/>
          <w:sz w:val="22"/>
          <w:szCs w:val="22"/>
          <w:lang w:val="de-DE"/>
        </w:rPr>
        <w:t xml:space="preserve">, Stein M. T., &amp; Stein, M. B. (2008).  </w:t>
      </w:r>
      <w:r w:rsidRPr="009E7A2F">
        <w:rPr>
          <w:rFonts w:ascii="Arial" w:hAnsi="Arial" w:cs="Arial"/>
          <w:sz w:val="22"/>
          <w:szCs w:val="22"/>
        </w:rPr>
        <w:t xml:space="preserve">The nature of anxiety comorbid with ADHD in children, </w:t>
      </w:r>
      <w:r w:rsidRPr="009E7A2F">
        <w:rPr>
          <w:rFonts w:ascii="Arial" w:hAnsi="Arial" w:cs="Arial"/>
          <w:i/>
          <w:iCs/>
          <w:sz w:val="22"/>
          <w:szCs w:val="22"/>
        </w:rPr>
        <w:t>Journal of Psychiatric Research</w:t>
      </w:r>
      <w:r w:rsidRPr="009E7A2F">
        <w:rPr>
          <w:rFonts w:ascii="Arial" w:hAnsi="Arial" w:cs="Arial"/>
          <w:i/>
          <w:sz w:val="22"/>
          <w:szCs w:val="22"/>
        </w:rPr>
        <w:t xml:space="preserve">, 157, </w:t>
      </w:r>
      <w:r w:rsidRPr="009E7A2F">
        <w:rPr>
          <w:rFonts w:ascii="Arial" w:hAnsi="Arial" w:cs="Arial"/>
          <w:sz w:val="22"/>
          <w:szCs w:val="22"/>
        </w:rPr>
        <w:t>201-209.</w:t>
      </w:r>
    </w:p>
    <w:p w14:paraId="51713551" w14:textId="77777777" w:rsidR="00B01AC3" w:rsidRPr="009E7A2F" w:rsidRDefault="00B01AC3" w:rsidP="00B01AC3">
      <w:pPr>
        <w:tabs>
          <w:tab w:val="num" w:pos="360"/>
        </w:tabs>
        <w:adjustRightInd w:val="0"/>
        <w:ind w:left="360" w:hanging="720"/>
        <w:jc w:val="both"/>
        <w:rPr>
          <w:rFonts w:ascii="Arial" w:eastAsia="ArialUnicodeMS" w:hAnsi="Arial" w:cs="Arial"/>
          <w:i/>
          <w:sz w:val="22"/>
          <w:szCs w:val="22"/>
        </w:rPr>
      </w:pPr>
    </w:p>
    <w:p w14:paraId="7F174574" w14:textId="77777777" w:rsidR="00B01AC3" w:rsidRPr="009E7A2F" w:rsidRDefault="00B01AC3" w:rsidP="00B01AC3">
      <w:pPr>
        <w:numPr>
          <w:ilvl w:val="0"/>
          <w:numId w:val="29"/>
        </w:numPr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9E7A2F">
        <w:rPr>
          <w:rFonts w:ascii="Arial" w:hAnsi="Arial" w:cs="Arial"/>
          <w:sz w:val="22"/>
          <w:szCs w:val="22"/>
        </w:rPr>
        <w:t xml:space="preserve">Mathews, C., </w:t>
      </w:r>
      <w:r>
        <w:rPr>
          <w:rFonts w:ascii="Arial" w:hAnsi="Arial" w:cs="Arial"/>
          <w:sz w:val="22"/>
          <w:szCs w:val="22"/>
        </w:rPr>
        <w:t>*</w:t>
      </w:r>
      <w:r w:rsidRPr="009E7A2F">
        <w:rPr>
          <w:rFonts w:ascii="Arial" w:hAnsi="Arial" w:cs="Arial"/>
          <w:sz w:val="22"/>
          <w:szCs w:val="22"/>
        </w:rPr>
        <w:t xml:space="preserve">Greenwood T., Wessel, J., Azzam, A., Garrido, H., </w:t>
      </w: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Chandavarkar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U., </w:t>
      </w:r>
      <w:proofErr w:type="spellStart"/>
      <w:r w:rsidRPr="009E7A2F">
        <w:rPr>
          <w:rFonts w:ascii="Arial" w:hAnsi="Arial" w:cs="Arial"/>
          <w:sz w:val="22"/>
          <w:szCs w:val="22"/>
        </w:rPr>
        <w:t>Bagnarello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M., Stein, M. B., &amp; </w:t>
      </w:r>
      <w:proofErr w:type="spellStart"/>
      <w:r w:rsidRPr="009E7A2F">
        <w:rPr>
          <w:rFonts w:ascii="Arial" w:hAnsi="Arial" w:cs="Arial"/>
          <w:sz w:val="22"/>
          <w:szCs w:val="22"/>
        </w:rPr>
        <w:t>Schork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N. (2008). Evidence of a heritable unidimensional symptom factor underlying </w:t>
      </w:r>
      <w:proofErr w:type="spellStart"/>
      <w:r w:rsidRPr="009E7A2F">
        <w:rPr>
          <w:rFonts w:ascii="Arial" w:hAnsi="Arial" w:cs="Arial"/>
          <w:sz w:val="22"/>
          <w:szCs w:val="22"/>
        </w:rPr>
        <w:t>obsessionality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. </w:t>
      </w:r>
      <w:r w:rsidRPr="009E7A2F">
        <w:rPr>
          <w:rFonts w:ascii="Arial" w:hAnsi="Arial" w:cs="Arial"/>
          <w:i/>
          <w:sz w:val="22"/>
          <w:szCs w:val="22"/>
        </w:rPr>
        <w:t xml:space="preserve">American Journal of Medical Genetics Part B: Neuropsychiatric Genetics, 147B, </w:t>
      </w:r>
      <w:r w:rsidRPr="009E7A2F">
        <w:rPr>
          <w:rFonts w:ascii="Arial" w:hAnsi="Arial" w:cs="Arial"/>
          <w:sz w:val="22"/>
          <w:szCs w:val="22"/>
        </w:rPr>
        <w:t>676-685.</w:t>
      </w:r>
    </w:p>
    <w:p w14:paraId="3AD07BF6" w14:textId="77777777" w:rsidR="00B01AC3" w:rsidRPr="009E7A2F" w:rsidRDefault="00B01AC3" w:rsidP="00B01AC3">
      <w:pPr>
        <w:tabs>
          <w:tab w:val="num" w:pos="360"/>
        </w:tabs>
        <w:adjustRightInd w:val="0"/>
        <w:jc w:val="both"/>
        <w:rPr>
          <w:rFonts w:ascii="Arial" w:hAnsi="Arial" w:cs="Arial"/>
          <w:sz w:val="22"/>
          <w:szCs w:val="22"/>
        </w:rPr>
      </w:pPr>
    </w:p>
    <w:p w14:paraId="6B3059EA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i/>
          <w:sz w:val="22"/>
          <w:szCs w:val="22"/>
        </w:rPr>
      </w:pPr>
      <w:r w:rsidRPr="00942B08">
        <w:rPr>
          <w:rFonts w:ascii="Arial" w:hAnsi="Arial" w:cs="Arial"/>
          <w:b/>
          <w:sz w:val="22"/>
          <w:szCs w:val="22"/>
          <w:lang w:val="pt-BR"/>
        </w:rPr>
        <w:t>Chavira, D. A.</w:t>
      </w:r>
      <w:r w:rsidRPr="00942B08">
        <w:rPr>
          <w:rFonts w:ascii="Arial" w:hAnsi="Arial" w:cs="Arial"/>
          <w:sz w:val="22"/>
          <w:szCs w:val="22"/>
          <w:lang w:val="pt-BR"/>
        </w:rPr>
        <w:t xml:space="preserve">, Garrido, H., </w:t>
      </w:r>
      <w:proofErr w:type="spellStart"/>
      <w:r w:rsidRPr="00942B08">
        <w:rPr>
          <w:rFonts w:ascii="Arial" w:hAnsi="Arial" w:cs="Arial"/>
          <w:sz w:val="22"/>
          <w:szCs w:val="22"/>
          <w:lang w:val="pt-BR"/>
        </w:rPr>
        <w:t>Bagnarello</w:t>
      </w:r>
      <w:proofErr w:type="spellEnd"/>
      <w:r w:rsidRPr="00942B08">
        <w:rPr>
          <w:rFonts w:ascii="Arial" w:hAnsi="Arial" w:cs="Arial"/>
          <w:sz w:val="22"/>
          <w:szCs w:val="22"/>
          <w:lang w:val="pt-BR"/>
        </w:rPr>
        <w:t xml:space="preserve">, M., </w:t>
      </w:r>
      <w:proofErr w:type="spellStart"/>
      <w:r w:rsidRPr="00942B08">
        <w:rPr>
          <w:rFonts w:ascii="Arial" w:hAnsi="Arial" w:cs="Arial"/>
          <w:sz w:val="22"/>
          <w:szCs w:val="22"/>
          <w:lang w:val="pt-BR"/>
        </w:rPr>
        <w:t>Azzam</w:t>
      </w:r>
      <w:proofErr w:type="spellEnd"/>
      <w:r w:rsidRPr="00942B08">
        <w:rPr>
          <w:rFonts w:ascii="Arial" w:hAnsi="Arial" w:cs="Arial"/>
          <w:sz w:val="22"/>
          <w:szCs w:val="22"/>
          <w:lang w:val="pt-BR"/>
        </w:rPr>
        <w:t xml:space="preserve">, A., </w:t>
      </w:r>
      <w:proofErr w:type="spellStart"/>
      <w:r w:rsidRPr="00942B08">
        <w:rPr>
          <w:rFonts w:ascii="Arial" w:hAnsi="Arial" w:cs="Arial"/>
          <w:sz w:val="22"/>
          <w:szCs w:val="22"/>
          <w:lang w:val="pt-BR"/>
        </w:rPr>
        <w:t>Reus</w:t>
      </w:r>
      <w:proofErr w:type="spellEnd"/>
      <w:r w:rsidRPr="00942B08">
        <w:rPr>
          <w:rFonts w:ascii="Arial" w:hAnsi="Arial" w:cs="Arial"/>
          <w:sz w:val="22"/>
          <w:szCs w:val="22"/>
          <w:lang w:val="pt-BR"/>
        </w:rPr>
        <w:t xml:space="preserve">, V., &amp; Mathews, C. (2008).  </w:t>
      </w:r>
      <w:r w:rsidRPr="009E7A2F">
        <w:rPr>
          <w:rFonts w:ascii="Arial" w:hAnsi="Arial" w:cs="Arial"/>
          <w:sz w:val="22"/>
          <w:szCs w:val="22"/>
        </w:rPr>
        <w:t xml:space="preserve">A comparative study of OCD in Costa Rica and the United States. </w:t>
      </w:r>
      <w:r w:rsidRPr="009E7A2F">
        <w:rPr>
          <w:rFonts w:ascii="Arial" w:hAnsi="Arial" w:cs="Arial"/>
          <w:i/>
          <w:sz w:val="22"/>
          <w:szCs w:val="22"/>
        </w:rPr>
        <w:t xml:space="preserve">Depression and Anxiety, 25, </w:t>
      </w:r>
      <w:r w:rsidRPr="009E7A2F">
        <w:rPr>
          <w:rFonts w:ascii="Arial" w:hAnsi="Arial" w:cs="Arial"/>
          <w:sz w:val="22"/>
          <w:szCs w:val="22"/>
        </w:rPr>
        <w:t>609-619.</w:t>
      </w:r>
    </w:p>
    <w:p w14:paraId="38F66623" w14:textId="77777777" w:rsidR="00B01AC3" w:rsidRPr="009E7A2F" w:rsidRDefault="00B01AC3" w:rsidP="00B01AC3">
      <w:pPr>
        <w:tabs>
          <w:tab w:val="num" w:pos="360"/>
        </w:tabs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5FB91791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i/>
          <w:sz w:val="22"/>
          <w:szCs w:val="22"/>
        </w:rPr>
      </w:pP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Shipon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 Blum, E., </w:t>
      </w:r>
      <w:r>
        <w:rPr>
          <w:rFonts w:ascii="Arial" w:hAnsi="Arial" w:cs="Arial"/>
          <w:sz w:val="22"/>
          <w:szCs w:val="22"/>
        </w:rPr>
        <w:t>*</w:t>
      </w:r>
      <w:r w:rsidRPr="009E7A2F">
        <w:rPr>
          <w:rFonts w:ascii="Arial" w:hAnsi="Arial" w:cs="Arial"/>
          <w:sz w:val="22"/>
          <w:szCs w:val="22"/>
        </w:rPr>
        <w:t xml:space="preserve">Hitchcock, C., </w:t>
      </w:r>
      <w:r>
        <w:rPr>
          <w:rFonts w:ascii="Arial" w:hAnsi="Arial" w:cs="Arial"/>
          <w:sz w:val="22"/>
          <w:szCs w:val="22"/>
        </w:rPr>
        <w:t>*</w:t>
      </w:r>
      <w:r w:rsidRPr="009E7A2F">
        <w:rPr>
          <w:rFonts w:ascii="Arial" w:hAnsi="Arial" w:cs="Arial"/>
          <w:sz w:val="22"/>
          <w:szCs w:val="22"/>
        </w:rPr>
        <w:t xml:space="preserve">Cohan, S., &amp; Stein, M. B. (2007). Selective Mutism and Social Anxiety Disorder: All in the family?  </w:t>
      </w:r>
      <w:r w:rsidRPr="009E7A2F">
        <w:rPr>
          <w:rFonts w:ascii="Arial" w:hAnsi="Arial" w:cs="Arial"/>
          <w:i/>
          <w:sz w:val="22"/>
          <w:szCs w:val="22"/>
        </w:rPr>
        <w:t xml:space="preserve">Journal of the American Academy of Child and Adolescent Psychiatry, 46, </w:t>
      </w:r>
      <w:r w:rsidRPr="009E7A2F">
        <w:rPr>
          <w:rFonts w:ascii="Arial" w:hAnsi="Arial" w:cs="Arial"/>
          <w:sz w:val="22"/>
          <w:szCs w:val="22"/>
        </w:rPr>
        <w:t>1464-1472.</w:t>
      </w:r>
    </w:p>
    <w:p w14:paraId="5ACA011F" w14:textId="77777777" w:rsidR="00B01AC3" w:rsidRPr="009E7A2F" w:rsidRDefault="00B01AC3" w:rsidP="00B01AC3">
      <w:pPr>
        <w:tabs>
          <w:tab w:val="num" w:pos="360"/>
        </w:tabs>
        <w:ind w:left="360" w:hanging="720"/>
        <w:jc w:val="both"/>
        <w:rPr>
          <w:rFonts w:ascii="Arial" w:hAnsi="Arial" w:cs="Arial"/>
          <w:i/>
          <w:sz w:val="22"/>
          <w:szCs w:val="22"/>
        </w:rPr>
      </w:pPr>
    </w:p>
    <w:p w14:paraId="1299EE3D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i/>
          <w:sz w:val="22"/>
          <w:szCs w:val="22"/>
        </w:rPr>
      </w:pPr>
      <w:r w:rsidRPr="009E7A2F">
        <w:rPr>
          <w:rFonts w:ascii="Arial" w:hAnsi="Arial" w:cs="Arial"/>
          <w:sz w:val="22"/>
          <w:szCs w:val="22"/>
        </w:rPr>
        <w:t xml:space="preserve">Sullivan, G., </w:t>
      </w:r>
      <w:proofErr w:type="spellStart"/>
      <w:r w:rsidRPr="009E7A2F">
        <w:rPr>
          <w:rFonts w:ascii="Arial" w:hAnsi="Arial" w:cs="Arial"/>
          <w:sz w:val="22"/>
          <w:szCs w:val="22"/>
        </w:rPr>
        <w:t>Craske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M. G., </w:t>
      </w:r>
      <w:proofErr w:type="spellStart"/>
      <w:r w:rsidRPr="009E7A2F">
        <w:rPr>
          <w:rFonts w:ascii="Arial" w:hAnsi="Arial" w:cs="Arial"/>
          <w:sz w:val="22"/>
          <w:szCs w:val="22"/>
        </w:rPr>
        <w:t>Sherbourne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C., </w:t>
      </w:r>
      <w:proofErr w:type="spellStart"/>
      <w:r w:rsidRPr="009E7A2F">
        <w:rPr>
          <w:rFonts w:ascii="Arial" w:hAnsi="Arial" w:cs="Arial"/>
          <w:sz w:val="22"/>
          <w:szCs w:val="22"/>
        </w:rPr>
        <w:t>Edlund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M. J., Rose, R. D., </w:t>
      </w:r>
      <w:proofErr w:type="spellStart"/>
      <w:r w:rsidRPr="009E7A2F">
        <w:rPr>
          <w:rFonts w:ascii="Arial" w:hAnsi="Arial" w:cs="Arial"/>
          <w:sz w:val="22"/>
          <w:szCs w:val="22"/>
        </w:rPr>
        <w:t>Golinelli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D., </w:t>
      </w: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 xml:space="preserve">, Stein, M. B., &amp; Roy-Byrne, P. P. (2007). Design of the Coordinated Anxiety Learning and Management (CALM) Study: Innovations in collaborative care for anxiety disorders. </w:t>
      </w:r>
      <w:r w:rsidRPr="009E7A2F">
        <w:rPr>
          <w:rFonts w:ascii="Arial" w:hAnsi="Arial" w:cs="Arial"/>
          <w:i/>
          <w:sz w:val="22"/>
          <w:szCs w:val="22"/>
        </w:rPr>
        <w:t>General Hospital Psychiatry, 29</w:t>
      </w:r>
      <w:r w:rsidRPr="009E7A2F">
        <w:rPr>
          <w:rFonts w:ascii="Arial" w:hAnsi="Arial" w:cs="Arial"/>
          <w:sz w:val="22"/>
          <w:szCs w:val="22"/>
        </w:rPr>
        <w:t xml:space="preserve">, 379-387. </w:t>
      </w:r>
    </w:p>
    <w:p w14:paraId="365543D2" w14:textId="77777777" w:rsidR="00B01AC3" w:rsidRPr="009E7A2F" w:rsidRDefault="00B01AC3" w:rsidP="00B01AC3">
      <w:pPr>
        <w:tabs>
          <w:tab w:val="num" w:pos="360"/>
        </w:tabs>
        <w:autoSpaceDE/>
        <w:autoSpaceDN/>
        <w:ind w:left="270" w:hanging="570"/>
        <w:jc w:val="both"/>
        <w:rPr>
          <w:rFonts w:ascii="Arial" w:hAnsi="Arial" w:cs="Arial"/>
          <w:sz w:val="22"/>
          <w:szCs w:val="22"/>
        </w:rPr>
      </w:pPr>
    </w:p>
    <w:p w14:paraId="0017A8D5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E7A2F">
        <w:rPr>
          <w:rFonts w:ascii="Arial" w:hAnsi="Arial" w:cs="Arial"/>
          <w:sz w:val="22"/>
          <w:szCs w:val="22"/>
        </w:rPr>
        <w:t>Mathews, C.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 xml:space="preserve">A., </w:t>
      </w:r>
      <w:proofErr w:type="spellStart"/>
      <w:r w:rsidRPr="009E7A2F">
        <w:rPr>
          <w:rFonts w:ascii="Arial" w:hAnsi="Arial" w:cs="Arial"/>
          <w:sz w:val="22"/>
          <w:szCs w:val="22"/>
        </w:rPr>
        <w:t>Nievergelt</w:t>
      </w:r>
      <w:proofErr w:type="spellEnd"/>
      <w:r w:rsidRPr="009E7A2F">
        <w:rPr>
          <w:rFonts w:ascii="Arial" w:hAnsi="Arial" w:cs="Arial"/>
          <w:sz w:val="22"/>
          <w:szCs w:val="22"/>
        </w:rPr>
        <w:t>, C.</w:t>
      </w:r>
      <w:r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sz w:val="22"/>
          <w:szCs w:val="22"/>
        </w:rPr>
        <w:t>M., Azzam</w:t>
      </w:r>
      <w:r>
        <w:rPr>
          <w:rFonts w:ascii="Arial" w:hAnsi="Arial" w:cs="Arial"/>
          <w:sz w:val="22"/>
          <w:szCs w:val="22"/>
        </w:rPr>
        <w:t>,</w:t>
      </w:r>
      <w:r w:rsidRPr="009E7A2F">
        <w:rPr>
          <w:rFonts w:ascii="Arial" w:hAnsi="Arial" w:cs="Arial"/>
          <w:sz w:val="22"/>
          <w:szCs w:val="22"/>
        </w:rPr>
        <w:t xml:space="preserve"> A., Garrido, H., </w:t>
      </w:r>
      <w:r w:rsidRPr="009E7A2F">
        <w:rPr>
          <w:rFonts w:ascii="Arial" w:hAnsi="Arial" w:cs="Arial"/>
          <w:b/>
          <w:sz w:val="22"/>
          <w:szCs w:val="22"/>
        </w:rPr>
        <w:t>Chavira, D. A.,</w:t>
      </w:r>
      <w:r w:rsidRPr="009E7A2F">
        <w:rPr>
          <w:rFonts w:ascii="Arial" w:hAnsi="Arial" w:cs="Arial"/>
          <w:sz w:val="22"/>
          <w:szCs w:val="22"/>
        </w:rPr>
        <w:t xml:space="preserve"> Wessel, J., </w:t>
      </w:r>
      <w:r>
        <w:rPr>
          <w:rFonts w:ascii="Arial" w:hAnsi="Arial" w:cs="Arial"/>
          <w:sz w:val="22"/>
          <w:szCs w:val="22"/>
        </w:rPr>
        <w:t>*</w:t>
      </w:r>
      <w:proofErr w:type="spellStart"/>
      <w:r w:rsidRPr="009E7A2F">
        <w:rPr>
          <w:rFonts w:ascii="Arial" w:hAnsi="Arial" w:cs="Arial"/>
          <w:sz w:val="22"/>
          <w:szCs w:val="22"/>
        </w:rPr>
        <w:t>Bagnarello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M., Reus, V.I, &amp; </w:t>
      </w:r>
      <w:proofErr w:type="spellStart"/>
      <w:r w:rsidRPr="009E7A2F">
        <w:rPr>
          <w:rFonts w:ascii="Arial" w:hAnsi="Arial" w:cs="Arial"/>
          <w:sz w:val="22"/>
          <w:szCs w:val="22"/>
        </w:rPr>
        <w:t>Schork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N.J. (2007). Heritability and clinical features of multigenerational families with obsessive-compulsive disorder and hoarding. </w:t>
      </w:r>
      <w:r w:rsidRPr="009E7A2F">
        <w:rPr>
          <w:rFonts w:ascii="Arial" w:hAnsi="Arial" w:cs="Arial"/>
          <w:i/>
          <w:sz w:val="22"/>
          <w:szCs w:val="22"/>
        </w:rPr>
        <w:t>American Journal of Medical Genetics, 144,</w:t>
      </w:r>
      <w:r w:rsidRPr="009E7A2F">
        <w:rPr>
          <w:rFonts w:ascii="Arial" w:hAnsi="Arial" w:cs="Arial"/>
          <w:sz w:val="22"/>
          <w:szCs w:val="22"/>
        </w:rPr>
        <w:t xml:space="preserve"> 174-182.</w:t>
      </w:r>
    </w:p>
    <w:p w14:paraId="26B4A92E" w14:textId="77777777" w:rsidR="00B01AC3" w:rsidRPr="009E7A2F" w:rsidRDefault="00B01AC3" w:rsidP="00B01AC3">
      <w:pPr>
        <w:tabs>
          <w:tab w:val="num" w:pos="360"/>
        </w:tabs>
        <w:autoSpaceDE/>
        <w:autoSpaceDN/>
        <w:ind w:left="270" w:hanging="630"/>
        <w:jc w:val="both"/>
        <w:rPr>
          <w:rFonts w:ascii="Arial" w:hAnsi="Arial" w:cs="Arial"/>
          <w:sz w:val="22"/>
          <w:szCs w:val="22"/>
        </w:rPr>
      </w:pPr>
    </w:p>
    <w:p w14:paraId="7BCB0D38" w14:textId="77777777" w:rsidR="00B01AC3" w:rsidRPr="009E7A2F" w:rsidRDefault="00B01AC3" w:rsidP="00B01AC3">
      <w:pPr>
        <w:numPr>
          <w:ilvl w:val="0"/>
          <w:numId w:val="29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942B08">
        <w:rPr>
          <w:rFonts w:ascii="Arial" w:hAnsi="Arial" w:cs="Arial"/>
          <w:sz w:val="22"/>
          <w:szCs w:val="22"/>
          <w:lang w:val="fr-FR"/>
        </w:rPr>
        <w:t>*</w:t>
      </w:r>
      <w:proofErr w:type="spellStart"/>
      <w:r w:rsidRPr="00942B08">
        <w:rPr>
          <w:rFonts w:ascii="Arial" w:hAnsi="Arial" w:cs="Arial"/>
          <w:sz w:val="22"/>
          <w:szCs w:val="22"/>
          <w:lang w:val="fr-FR"/>
        </w:rPr>
        <w:t>Cohan</w:t>
      </w:r>
      <w:proofErr w:type="spellEnd"/>
      <w:r w:rsidRPr="00942B08">
        <w:rPr>
          <w:rFonts w:ascii="Arial" w:hAnsi="Arial" w:cs="Arial"/>
          <w:sz w:val="22"/>
          <w:szCs w:val="22"/>
          <w:lang w:val="fr-FR"/>
        </w:rPr>
        <w:t xml:space="preserve">, S., </w:t>
      </w:r>
      <w:r w:rsidRPr="00942B08">
        <w:rPr>
          <w:rFonts w:ascii="Arial" w:hAnsi="Arial" w:cs="Arial"/>
          <w:b/>
          <w:sz w:val="22"/>
          <w:szCs w:val="22"/>
          <w:lang w:val="fr-FR"/>
        </w:rPr>
        <w:t>Chavira,</w:t>
      </w:r>
      <w:r w:rsidRPr="00942B08">
        <w:rPr>
          <w:rFonts w:ascii="Arial" w:hAnsi="Arial" w:cs="Arial"/>
          <w:sz w:val="22"/>
          <w:szCs w:val="22"/>
          <w:lang w:val="fr-FR"/>
        </w:rPr>
        <w:t xml:space="preserve"> </w:t>
      </w:r>
      <w:r w:rsidRPr="00942B08">
        <w:rPr>
          <w:rFonts w:ascii="Arial" w:hAnsi="Arial" w:cs="Arial"/>
          <w:b/>
          <w:sz w:val="22"/>
          <w:szCs w:val="22"/>
          <w:lang w:val="fr-FR"/>
        </w:rPr>
        <w:t>D. A.,</w:t>
      </w:r>
      <w:r w:rsidRPr="00942B08">
        <w:rPr>
          <w:rFonts w:ascii="Arial" w:hAnsi="Arial" w:cs="Arial"/>
          <w:sz w:val="22"/>
          <w:szCs w:val="22"/>
          <w:lang w:val="fr-FR"/>
        </w:rPr>
        <w:t xml:space="preserve"> &amp; Stein, M. B. (2006).  </w:t>
      </w:r>
      <w:r w:rsidRPr="009E7A2F">
        <w:rPr>
          <w:rFonts w:ascii="Arial" w:hAnsi="Arial" w:cs="Arial"/>
          <w:iCs/>
          <w:sz w:val="22"/>
          <w:szCs w:val="22"/>
        </w:rPr>
        <w:t xml:space="preserve">Practitioner Review: Psychosocial interventions for children with selective mutism: a critical evaluation of the literature from 1990-2005. </w:t>
      </w:r>
      <w:r w:rsidRPr="009E7A2F">
        <w:rPr>
          <w:rFonts w:ascii="Arial" w:hAnsi="Arial" w:cs="Arial"/>
          <w:i/>
          <w:sz w:val="22"/>
          <w:szCs w:val="22"/>
        </w:rPr>
        <w:t>Journal of Child Psychology and Psychiatry, 47,</w:t>
      </w:r>
      <w:r w:rsidRPr="009E7A2F">
        <w:rPr>
          <w:rFonts w:ascii="Arial" w:hAnsi="Arial" w:cs="Arial"/>
          <w:iCs/>
          <w:sz w:val="22"/>
          <w:szCs w:val="22"/>
        </w:rPr>
        <w:t xml:space="preserve"> 1085-1097.</w:t>
      </w:r>
    </w:p>
    <w:p w14:paraId="37C71E12" w14:textId="77777777" w:rsidR="00B01AC3" w:rsidRPr="009E7A2F" w:rsidRDefault="00B01AC3" w:rsidP="00B01AC3">
      <w:pPr>
        <w:tabs>
          <w:tab w:val="num" w:pos="360"/>
        </w:tabs>
        <w:autoSpaceDE/>
        <w:autoSpaceDN/>
        <w:ind w:left="270" w:hanging="630"/>
        <w:jc w:val="both"/>
        <w:rPr>
          <w:rFonts w:ascii="Arial" w:hAnsi="Arial" w:cs="Arial"/>
          <w:sz w:val="22"/>
          <w:szCs w:val="22"/>
        </w:rPr>
      </w:pPr>
    </w:p>
    <w:p w14:paraId="6CD974C6" w14:textId="77777777" w:rsidR="00B01AC3" w:rsidRPr="009E7A2F" w:rsidRDefault="00B01AC3" w:rsidP="00B01AC3">
      <w:pPr>
        <w:numPr>
          <w:ilvl w:val="0"/>
          <w:numId w:val="29"/>
        </w:numPr>
        <w:autoSpaceDE/>
        <w:autoSpaceDN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9E7A2F">
        <w:rPr>
          <w:rFonts w:ascii="Arial" w:hAnsi="Arial" w:cs="Arial"/>
          <w:sz w:val="22"/>
          <w:szCs w:val="22"/>
        </w:rPr>
        <w:t>Malcarne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V. L., </w:t>
      </w: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*</w:t>
      </w:r>
      <w:r w:rsidRPr="009E7A2F">
        <w:rPr>
          <w:rFonts w:ascii="Arial" w:hAnsi="Arial" w:cs="Arial"/>
          <w:sz w:val="22"/>
          <w:szCs w:val="22"/>
        </w:rPr>
        <w:t xml:space="preserve">Fernandez, S., </w:t>
      </w:r>
      <w:r>
        <w:rPr>
          <w:rFonts w:ascii="Arial" w:hAnsi="Arial" w:cs="Arial"/>
          <w:sz w:val="22"/>
          <w:szCs w:val="22"/>
        </w:rPr>
        <w:t>&amp; *</w:t>
      </w:r>
      <w:proofErr w:type="spellStart"/>
      <w:r>
        <w:rPr>
          <w:rFonts w:ascii="Arial" w:hAnsi="Arial" w:cs="Arial"/>
          <w:sz w:val="22"/>
          <w:szCs w:val="22"/>
        </w:rPr>
        <w:t>Lui</w:t>
      </w:r>
      <w:proofErr w:type="spellEnd"/>
      <w:r>
        <w:rPr>
          <w:rFonts w:ascii="Arial" w:hAnsi="Arial" w:cs="Arial"/>
          <w:sz w:val="22"/>
          <w:szCs w:val="22"/>
        </w:rPr>
        <w:t>, P.</w:t>
      </w:r>
      <w:r w:rsidRPr="009E7A2F">
        <w:rPr>
          <w:rFonts w:ascii="Arial" w:hAnsi="Arial" w:cs="Arial"/>
          <w:sz w:val="22"/>
          <w:szCs w:val="22"/>
        </w:rPr>
        <w:t xml:space="preserve"> (2006). The Scale of Ethnic Experience: Development and psychometric Properties. </w:t>
      </w:r>
      <w:r w:rsidRPr="009E7A2F">
        <w:rPr>
          <w:rFonts w:ascii="Arial" w:hAnsi="Arial" w:cs="Arial"/>
          <w:i/>
          <w:iCs/>
          <w:sz w:val="22"/>
          <w:szCs w:val="22"/>
        </w:rPr>
        <w:t xml:space="preserve">Journal of Personality Assessment, 86, </w:t>
      </w:r>
      <w:r w:rsidRPr="009E7A2F">
        <w:rPr>
          <w:rFonts w:ascii="Arial" w:hAnsi="Arial" w:cs="Arial"/>
          <w:sz w:val="22"/>
          <w:szCs w:val="22"/>
        </w:rPr>
        <w:t>150-61.</w:t>
      </w:r>
    </w:p>
    <w:p w14:paraId="6D61C0C5" w14:textId="77777777" w:rsidR="00B01AC3" w:rsidRPr="009E7A2F" w:rsidRDefault="00B01AC3" w:rsidP="00B01AC3">
      <w:pPr>
        <w:tabs>
          <w:tab w:val="num" w:pos="360"/>
        </w:tabs>
        <w:autoSpaceDE/>
        <w:autoSpaceDN/>
        <w:ind w:left="270" w:hanging="630"/>
        <w:jc w:val="both"/>
        <w:rPr>
          <w:rFonts w:ascii="Arial" w:hAnsi="Arial" w:cs="Arial"/>
          <w:i/>
          <w:iCs/>
          <w:sz w:val="22"/>
          <w:szCs w:val="22"/>
        </w:rPr>
      </w:pPr>
    </w:p>
    <w:p w14:paraId="5A2D34AF" w14:textId="77777777" w:rsidR="00B01AC3" w:rsidRPr="009E7A2F" w:rsidRDefault="00B01AC3" w:rsidP="00B01AC3">
      <w:pPr>
        <w:numPr>
          <w:ilvl w:val="0"/>
          <w:numId w:val="29"/>
        </w:numPr>
        <w:autoSpaceDE/>
        <w:autoSpaceDN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9E7A2F">
        <w:rPr>
          <w:rFonts w:ascii="Arial" w:hAnsi="Arial" w:cs="Arial"/>
          <w:sz w:val="22"/>
          <w:szCs w:val="22"/>
        </w:rPr>
        <w:t xml:space="preserve">Bailey, K., </w:t>
      </w: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 xml:space="preserve">, Stein, M. T., &amp; Stein, M. B. (2006). Brief measures to screen for social phobia in primary care pediatrics. </w:t>
      </w:r>
      <w:r w:rsidRPr="009E7A2F">
        <w:rPr>
          <w:rFonts w:ascii="Arial" w:hAnsi="Arial" w:cs="Arial"/>
          <w:i/>
          <w:iCs/>
          <w:sz w:val="22"/>
          <w:szCs w:val="22"/>
        </w:rPr>
        <w:t>Journal of Pediatric Psychology,</w:t>
      </w:r>
      <w:r w:rsidRPr="009E7A2F">
        <w:rPr>
          <w:rFonts w:ascii="Arial" w:hAnsi="Arial" w:cs="Arial"/>
          <w:sz w:val="22"/>
          <w:szCs w:val="22"/>
        </w:rPr>
        <w:t xml:space="preserve"> </w:t>
      </w:r>
      <w:r w:rsidRPr="009E7A2F">
        <w:rPr>
          <w:rFonts w:ascii="Arial" w:hAnsi="Arial" w:cs="Arial"/>
          <w:i/>
          <w:sz w:val="22"/>
          <w:szCs w:val="22"/>
        </w:rPr>
        <w:t>31,</w:t>
      </w:r>
      <w:r w:rsidRPr="009E7A2F">
        <w:rPr>
          <w:rFonts w:ascii="Arial" w:hAnsi="Arial" w:cs="Arial"/>
          <w:sz w:val="22"/>
          <w:szCs w:val="22"/>
        </w:rPr>
        <w:t xml:space="preserve"> 512-521</w:t>
      </w:r>
    </w:p>
    <w:p w14:paraId="134B05CD" w14:textId="77777777" w:rsidR="00B01AC3" w:rsidRPr="009E7A2F" w:rsidRDefault="00B01AC3" w:rsidP="00B01AC3">
      <w:pPr>
        <w:pStyle w:val="FootnoteText"/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402A5659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 xml:space="preserve">, Stein M. B., </w:t>
      </w:r>
      <w:r>
        <w:rPr>
          <w:rFonts w:ascii="Arial" w:hAnsi="Arial" w:cs="Arial"/>
          <w:sz w:val="22"/>
          <w:szCs w:val="22"/>
        </w:rPr>
        <w:t>*</w:t>
      </w:r>
      <w:r w:rsidRPr="009E7A2F">
        <w:rPr>
          <w:rFonts w:ascii="Arial" w:hAnsi="Arial" w:cs="Arial"/>
          <w:sz w:val="22"/>
          <w:szCs w:val="22"/>
        </w:rPr>
        <w:t xml:space="preserve">Bailey K., &amp; Stein, M. T. (2004).  Childhood anxiety in primary care; Prevalent but untreated.  </w:t>
      </w:r>
      <w:r w:rsidRPr="009E7A2F">
        <w:rPr>
          <w:rFonts w:ascii="Arial" w:hAnsi="Arial" w:cs="Arial"/>
          <w:i/>
          <w:iCs/>
          <w:sz w:val="22"/>
          <w:szCs w:val="22"/>
        </w:rPr>
        <w:t>Depression and Anxiety</w:t>
      </w:r>
      <w:r w:rsidRPr="009E7A2F">
        <w:rPr>
          <w:rFonts w:ascii="Arial" w:hAnsi="Arial" w:cs="Arial"/>
          <w:sz w:val="22"/>
          <w:szCs w:val="22"/>
        </w:rPr>
        <w:t xml:space="preserve">, </w:t>
      </w:r>
      <w:r w:rsidRPr="009E7A2F">
        <w:rPr>
          <w:rFonts w:ascii="Arial" w:hAnsi="Arial" w:cs="Arial"/>
          <w:i/>
          <w:sz w:val="22"/>
          <w:szCs w:val="22"/>
        </w:rPr>
        <w:t>20</w:t>
      </w:r>
      <w:r w:rsidRPr="009E7A2F">
        <w:rPr>
          <w:rFonts w:ascii="Arial" w:hAnsi="Arial" w:cs="Arial"/>
          <w:sz w:val="22"/>
          <w:szCs w:val="22"/>
        </w:rPr>
        <w:t xml:space="preserve">, 155-164. </w:t>
      </w:r>
    </w:p>
    <w:p w14:paraId="333F7C1C" w14:textId="77777777" w:rsidR="00B01AC3" w:rsidRPr="009E7A2F" w:rsidRDefault="00B01AC3" w:rsidP="00B01AC3">
      <w:pPr>
        <w:tabs>
          <w:tab w:val="num" w:pos="360"/>
        </w:tabs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2589079B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42B08">
        <w:rPr>
          <w:rFonts w:ascii="Arial" w:hAnsi="Arial" w:cs="Arial"/>
          <w:b/>
          <w:sz w:val="22"/>
          <w:szCs w:val="22"/>
          <w:lang w:val="pt-BR"/>
        </w:rPr>
        <w:t>Chavira, D. A</w:t>
      </w:r>
      <w:r w:rsidRPr="00942B08">
        <w:rPr>
          <w:rFonts w:ascii="Arial" w:hAnsi="Arial" w:cs="Arial"/>
          <w:sz w:val="22"/>
          <w:szCs w:val="22"/>
          <w:lang w:val="pt-BR"/>
        </w:rPr>
        <w:t xml:space="preserve">., &amp; Stein, M. B. (2005). </w:t>
      </w:r>
      <w:r w:rsidRPr="009E7A2F">
        <w:rPr>
          <w:rFonts w:ascii="Arial" w:hAnsi="Arial" w:cs="Arial"/>
          <w:sz w:val="22"/>
          <w:szCs w:val="22"/>
        </w:rPr>
        <w:t xml:space="preserve">Childhood social anxiety disorder: From understanding to treatment, </w:t>
      </w:r>
      <w:r w:rsidRPr="009E7A2F">
        <w:rPr>
          <w:rFonts w:ascii="Arial" w:hAnsi="Arial" w:cs="Arial"/>
          <w:i/>
          <w:iCs/>
          <w:sz w:val="22"/>
          <w:szCs w:val="22"/>
        </w:rPr>
        <w:t>Psychiatric Clinics of North America</w:t>
      </w:r>
      <w:r w:rsidRPr="009E7A2F">
        <w:rPr>
          <w:rFonts w:ascii="Arial" w:hAnsi="Arial" w:cs="Arial"/>
          <w:sz w:val="22"/>
          <w:szCs w:val="22"/>
        </w:rPr>
        <w:t>, 14, 797-818.</w:t>
      </w:r>
    </w:p>
    <w:p w14:paraId="14F57916" w14:textId="77777777" w:rsidR="00B01AC3" w:rsidRDefault="00B01AC3" w:rsidP="00B01AC3">
      <w:pPr>
        <w:pStyle w:val="EndNoteBibliography"/>
      </w:pPr>
    </w:p>
    <w:p w14:paraId="2833082D" w14:textId="77777777" w:rsidR="00B01AC3" w:rsidRPr="0098554B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8554B">
        <w:rPr>
          <w:rFonts w:ascii="Arial" w:hAnsi="Arial" w:cs="Arial"/>
          <w:b/>
          <w:sz w:val="22"/>
          <w:szCs w:val="22"/>
        </w:rPr>
        <w:t>Chavira, D. A.</w:t>
      </w:r>
      <w:r w:rsidRPr="0098554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*</w:t>
      </w:r>
      <w:r w:rsidRPr="0098554B">
        <w:rPr>
          <w:rFonts w:ascii="Arial" w:hAnsi="Arial" w:cs="Arial"/>
          <w:sz w:val="22"/>
          <w:szCs w:val="22"/>
        </w:rPr>
        <w:t xml:space="preserve">Bailey, Stein M. T., &amp; Stein, M. B.  (2004). Comorbidity of generalized social anxiety disorder and depression in a pediatric primary care sample. </w:t>
      </w:r>
      <w:r w:rsidRPr="0098554B">
        <w:rPr>
          <w:rFonts w:ascii="Arial" w:hAnsi="Arial" w:cs="Arial"/>
          <w:i/>
          <w:iCs/>
          <w:sz w:val="22"/>
          <w:szCs w:val="22"/>
        </w:rPr>
        <w:t xml:space="preserve">Journal of Affective Disorders, 80, </w:t>
      </w:r>
      <w:r w:rsidRPr="0098554B">
        <w:rPr>
          <w:rFonts w:ascii="Arial" w:hAnsi="Arial" w:cs="Arial"/>
          <w:sz w:val="22"/>
          <w:szCs w:val="22"/>
        </w:rPr>
        <w:t>163-171</w:t>
      </w:r>
      <w:r w:rsidRPr="0098554B">
        <w:rPr>
          <w:rFonts w:ascii="Arial" w:hAnsi="Arial" w:cs="Arial"/>
          <w:i/>
          <w:iCs/>
          <w:sz w:val="22"/>
          <w:szCs w:val="22"/>
        </w:rPr>
        <w:t>.</w:t>
      </w:r>
    </w:p>
    <w:p w14:paraId="48CD6F41" w14:textId="77777777" w:rsidR="00B01AC3" w:rsidRPr="009E7A2F" w:rsidRDefault="00B01AC3" w:rsidP="00B01AC3">
      <w:pPr>
        <w:tabs>
          <w:tab w:val="num" w:pos="360"/>
        </w:tabs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0C31E057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A2F">
        <w:rPr>
          <w:rFonts w:ascii="Arial" w:hAnsi="Arial" w:cs="Arial"/>
          <w:sz w:val="22"/>
          <w:szCs w:val="22"/>
        </w:rPr>
        <w:t>Grilo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C., </w:t>
      </w:r>
      <w:proofErr w:type="spellStart"/>
      <w:r w:rsidRPr="009E7A2F">
        <w:rPr>
          <w:rFonts w:ascii="Arial" w:hAnsi="Arial" w:cs="Arial"/>
          <w:sz w:val="22"/>
          <w:szCs w:val="22"/>
        </w:rPr>
        <w:t>Shea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M. T., Yen, S., Gunderson, J. G., Morey, L. C., </w:t>
      </w:r>
      <w:proofErr w:type="spellStart"/>
      <w:r w:rsidRPr="009E7A2F">
        <w:rPr>
          <w:rFonts w:ascii="Arial" w:hAnsi="Arial" w:cs="Arial"/>
          <w:sz w:val="22"/>
          <w:szCs w:val="22"/>
        </w:rPr>
        <w:t>Skodol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A. E., Stout, R. L., </w:t>
      </w:r>
      <w:proofErr w:type="spellStart"/>
      <w:r w:rsidRPr="009E7A2F">
        <w:rPr>
          <w:rFonts w:ascii="Arial" w:hAnsi="Arial" w:cs="Arial"/>
          <w:sz w:val="22"/>
          <w:szCs w:val="22"/>
        </w:rPr>
        <w:t>Zanarini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M., &amp; </w:t>
      </w:r>
      <w:proofErr w:type="spellStart"/>
      <w:r w:rsidRPr="009E7A2F">
        <w:rPr>
          <w:rFonts w:ascii="Arial" w:hAnsi="Arial" w:cs="Arial"/>
          <w:sz w:val="22"/>
          <w:szCs w:val="22"/>
        </w:rPr>
        <w:t>McGlashan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T. H. (2003). Ethnicity and four personality disorders. </w:t>
      </w:r>
      <w:r w:rsidRPr="009E7A2F">
        <w:rPr>
          <w:rFonts w:ascii="Arial" w:hAnsi="Arial" w:cs="Arial"/>
          <w:i/>
          <w:iCs/>
          <w:sz w:val="22"/>
          <w:szCs w:val="22"/>
        </w:rPr>
        <w:t>Comprehensive Psychiatry, 44</w:t>
      </w:r>
      <w:r w:rsidRPr="009E7A2F">
        <w:rPr>
          <w:rFonts w:ascii="Arial" w:hAnsi="Arial" w:cs="Arial"/>
          <w:sz w:val="22"/>
          <w:szCs w:val="22"/>
        </w:rPr>
        <w:t>, 483-491</w:t>
      </w:r>
      <w:r w:rsidRPr="009E7A2F">
        <w:rPr>
          <w:rFonts w:ascii="Arial" w:hAnsi="Arial" w:cs="Arial"/>
          <w:i/>
          <w:iCs/>
          <w:sz w:val="22"/>
          <w:szCs w:val="22"/>
        </w:rPr>
        <w:t>.</w:t>
      </w:r>
    </w:p>
    <w:p w14:paraId="70782745" w14:textId="77777777" w:rsidR="00B01AC3" w:rsidRPr="009E7A2F" w:rsidRDefault="00B01AC3" w:rsidP="00B01AC3">
      <w:pPr>
        <w:tabs>
          <w:tab w:val="num" w:pos="360"/>
        </w:tabs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4C876EB6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42B08">
        <w:rPr>
          <w:rFonts w:ascii="Arial" w:hAnsi="Arial" w:cs="Arial"/>
          <w:b/>
          <w:sz w:val="22"/>
          <w:szCs w:val="22"/>
          <w:lang w:val="de-DE"/>
        </w:rPr>
        <w:t>Chavira, D. A.</w:t>
      </w:r>
      <w:r w:rsidRPr="00942B08">
        <w:rPr>
          <w:rFonts w:ascii="Arial" w:hAnsi="Arial" w:cs="Arial"/>
          <w:sz w:val="22"/>
          <w:szCs w:val="22"/>
          <w:lang w:val="de-DE"/>
        </w:rPr>
        <w:t xml:space="preserve">, *Bailey, K., Stein M. T., &amp; Stein, M. B (2003).  </w:t>
      </w:r>
      <w:r w:rsidRPr="009E7A2F">
        <w:rPr>
          <w:rFonts w:ascii="Arial" w:hAnsi="Arial" w:cs="Arial"/>
          <w:sz w:val="22"/>
          <w:szCs w:val="22"/>
        </w:rPr>
        <w:t xml:space="preserve">Parental opinions regarding treatment for social anxiety in youth. </w:t>
      </w:r>
      <w:r w:rsidRPr="009E7A2F">
        <w:rPr>
          <w:rFonts w:ascii="Arial" w:hAnsi="Arial" w:cs="Arial"/>
          <w:i/>
          <w:iCs/>
          <w:sz w:val="22"/>
          <w:szCs w:val="22"/>
        </w:rPr>
        <w:t>Journal of Developmental and Behavioral Pediatrics</w:t>
      </w:r>
      <w:r w:rsidRPr="009E7A2F">
        <w:rPr>
          <w:rFonts w:ascii="Arial" w:hAnsi="Arial" w:cs="Arial"/>
          <w:sz w:val="22"/>
          <w:szCs w:val="22"/>
        </w:rPr>
        <w:t xml:space="preserve">, </w:t>
      </w:r>
      <w:r w:rsidRPr="009E7A2F">
        <w:rPr>
          <w:rFonts w:ascii="Arial" w:hAnsi="Arial" w:cs="Arial"/>
          <w:i/>
          <w:iCs/>
          <w:sz w:val="22"/>
          <w:szCs w:val="22"/>
        </w:rPr>
        <w:t>24</w:t>
      </w:r>
      <w:r w:rsidRPr="009E7A2F">
        <w:rPr>
          <w:rFonts w:ascii="Arial" w:hAnsi="Arial" w:cs="Arial"/>
          <w:sz w:val="22"/>
          <w:szCs w:val="22"/>
        </w:rPr>
        <w:t>, 1-8.</w:t>
      </w:r>
    </w:p>
    <w:p w14:paraId="02AF24A5" w14:textId="77777777" w:rsidR="00B01AC3" w:rsidRPr="009E7A2F" w:rsidRDefault="00B01AC3" w:rsidP="00B01AC3">
      <w:pPr>
        <w:tabs>
          <w:tab w:val="num" w:pos="360"/>
        </w:tabs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141D9055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42B08">
        <w:rPr>
          <w:rFonts w:ascii="Arial" w:hAnsi="Arial" w:cs="Arial"/>
          <w:sz w:val="22"/>
          <w:szCs w:val="22"/>
          <w:lang w:val="pt-BR"/>
        </w:rPr>
        <w:t xml:space="preserve">Ingram, R. E., Scott, W. D., Holle, C., &amp; </w:t>
      </w:r>
      <w:r w:rsidRPr="00942B08">
        <w:rPr>
          <w:rFonts w:ascii="Arial" w:hAnsi="Arial" w:cs="Arial"/>
          <w:b/>
          <w:sz w:val="22"/>
          <w:szCs w:val="22"/>
          <w:lang w:val="pt-BR"/>
        </w:rPr>
        <w:t>Chavira, D.</w:t>
      </w:r>
      <w:r w:rsidRPr="00942B08">
        <w:rPr>
          <w:rFonts w:ascii="Arial" w:hAnsi="Arial" w:cs="Arial"/>
          <w:sz w:val="22"/>
          <w:szCs w:val="22"/>
          <w:lang w:val="pt-BR"/>
        </w:rPr>
        <w:t xml:space="preserve"> (2003).  </w:t>
      </w:r>
      <w:r w:rsidRPr="009E7A2F">
        <w:rPr>
          <w:rFonts w:ascii="Arial" w:hAnsi="Arial" w:cs="Arial"/>
          <w:sz w:val="22"/>
          <w:szCs w:val="22"/>
        </w:rPr>
        <w:t xml:space="preserve">Self-focus in social anxiety:  Situational determinants of self and other schema activation.  </w:t>
      </w:r>
      <w:r w:rsidRPr="009E7A2F">
        <w:rPr>
          <w:rFonts w:ascii="Arial" w:hAnsi="Arial" w:cs="Arial"/>
          <w:i/>
          <w:iCs/>
          <w:sz w:val="22"/>
          <w:szCs w:val="22"/>
        </w:rPr>
        <w:t xml:space="preserve">Cognition and Emotion, 17, </w:t>
      </w:r>
      <w:r w:rsidRPr="009E7A2F">
        <w:rPr>
          <w:rFonts w:ascii="Arial" w:hAnsi="Arial" w:cs="Arial"/>
          <w:sz w:val="22"/>
          <w:szCs w:val="22"/>
        </w:rPr>
        <w:t>809-826.</w:t>
      </w:r>
    </w:p>
    <w:p w14:paraId="4D36BDCF" w14:textId="77777777" w:rsidR="00B01AC3" w:rsidRPr="009E7A2F" w:rsidRDefault="00B01AC3" w:rsidP="00B01AC3">
      <w:pPr>
        <w:tabs>
          <w:tab w:val="num" w:pos="360"/>
        </w:tabs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481C9021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 xml:space="preserve">, Stein, M. B., &amp; </w:t>
      </w:r>
      <w:proofErr w:type="spellStart"/>
      <w:r w:rsidRPr="009E7A2F">
        <w:rPr>
          <w:rFonts w:ascii="Arial" w:hAnsi="Arial" w:cs="Arial"/>
          <w:sz w:val="22"/>
          <w:szCs w:val="22"/>
        </w:rPr>
        <w:t>Malcarne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V. L. (2002). Scrutinizing the relationship between shyness and social phobia. </w:t>
      </w:r>
      <w:r w:rsidRPr="009E7A2F">
        <w:rPr>
          <w:rFonts w:ascii="Arial" w:hAnsi="Arial" w:cs="Arial"/>
          <w:i/>
          <w:iCs/>
          <w:sz w:val="22"/>
          <w:szCs w:val="22"/>
        </w:rPr>
        <w:t>Journal of Anxiety Disorders</w:t>
      </w:r>
      <w:r w:rsidRPr="009E7A2F">
        <w:rPr>
          <w:rFonts w:ascii="Arial" w:hAnsi="Arial" w:cs="Arial"/>
          <w:sz w:val="22"/>
          <w:szCs w:val="22"/>
        </w:rPr>
        <w:t xml:space="preserve">, </w:t>
      </w:r>
      <w:r w:rsidRPr="009E7A2F">
        <w:rPr>
          <w:rFonts w:ascii="Arial" w:hAnsi="Arial" w:cs="Arial"/>
          <w:i/>
          <w:iCs/>
          <w:sz w:val="22"/>
          <w:szCs w:val="22"/>
        </w:rPr>
        <w:t>16</w:t>
      </w:r>
      <w:r w:rsidRPr="009E7A2F">
        <w:rPr>
          <w:rFonts w:ascii="Arial" w:hAnsi="Arial" w:cs="Arial"/>
          <w:sz w:val="22"/>
          <w:szCs w:val="22"/>
        </w:rPr>
        <w:t>, 585-598.</w:t>
      </w:r>
    </w:p>
    <w:p w14:paraId="0AD22B57" w14:textId="77777777" w:rsidR="00B01AC3" w:rsidRPr="009E7A2F" w:rsidRDefault="00B01AC3" w:rsidP="00B01AC3">
      <w:pPr>
        <w:tabs>
          <w:tab w:val="num" w:pos="36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BD56AEB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42B08">
        <w:rPr>
          <w:rFonts w:ascii="Arial" w:hAnsi="Arial" w:cs="Arial"/>
          <w:b/>
          <w:sz w:val="22"/>
          <w:szCs w:val="22"/>
          <w:lang w:val="pt-BR"/>
        </w:rPr>
        <w:t>Chavira, D. A.</w:t>
      </w:r>
      <w:r w:rsidRPr="00942B08">
        <w:rPr>
          <w:rFonts w:ascii="Arial" w:hAnsi="Arial" w:cs="Arial"/>
          <w:sz w:val="22"/>
          <w:szCs w:val="22"/>
          <w:lang w:val="pt-BR"/>
        </w:rPr>
        <w:t xml:space="preserve">, &amp; Stein, M. B. (2002). </w:t>
      </w:r>
      <w:r w:rsidRPr="009E7A2F">
        <w:rPr>
          <w:rFonts w:ascii="Arial" w:hAnsi="Arial" w:cs="Arial"/>
          <w:sz w:val="22"/>
          <w:szCs w:val="22"/>
        </w:rPr>
        <w:t xml:space="preserve">Combined psychoeducation and SSRI treatment for youth with generalized social anxiety disorder. </w:t>
      </w:r>
      <w:r w:rsidRPr="009E7A2F">
        <w:rPr>
          <w:rFonts w:ascii="Arial" w:hAnsi="Arial" w:cs="Arial"/>
          <w:i/>
          <w:iCs/>
          <w:sz w:val="22"/>
          <w:szCs w:val="22"/>
        </w:rPr>
        <w:t>Journal of Child and Adolescent Psychopharmacology, 12</w:t>
      </w:r>
      <w:r w:rsidRPr="009E7A2F">
        <w:rPr>
          <w:rFonts w:ascii="Arial" w:hAnsi="Arial" w:cs="Arial"/>
          <w:sz w:val="22"/>
          <w:szCs w:val="22"/>
        </w:rPr>
        <w:t>, 47-54.</w:t>
      </w:r>
    </w:p>
    <w:p w14:paraId="057389B3" w14:textId="77777777" w:rsidR="00B01AC3" w:rsidRPr="009E7A2F" w:rsidRDefault="00B01AC3" w:rsidP="00B01AC3">
      <w:pPr>
        <w:tabs>
          <w:tab w:val="num" w:pos="360"/>
        </w:tabs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3C7640B7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42B08">
        <w:rPr>
          <w:rFonts w:ascii="Arial" w:hAnsi="Arial" w:cs="Arial"/>
          <w:sz w:val="22"/>
          <w:szCs w:val="22"/>
        </w:rPr>
        <w:t xml:space="preserve">Stein, M. B., </w:t>
      </w:r>
      <w:r w:rsidRPr="00942B08">
        <w:rPr>
          <w:rFonts w:ascii="Arial" w:hAnsi="Arial" w:cs="Arial"/>
          <w:b/>
          <w:sz w:val="22"/>
          <w:szCs w:val="22"/>
        </w:rPr>
        <w:t>Chavira, D. A.</w:t>
      </w:r>
      <w:r w:rsidRPr="00942B08">
        <w:rPr>
          <w:rFonts w:ascii="Arial" w:hAnsi="Arial" w:cs="Arial"/>
          <w:sz w:val="22"/>
          <w:szCs w:val="22"/>
        </w:rPr>
        <w:t xml:space="preserve">, &amp; Jang, K. L. (2001).  </w:t>
      </w:r>
      <w:r w:rsidRPr="009E7A2F">
        <w:rPr>
          <w:rFonts w:ascii="Arial" w:hAnsi="Arial" w:cs="Arial"/>
          <w:sz w:val="22"/>
          <w:szCs w:val="22"/>
        </w:rPr>
        <w:t xml:space="preserve">Bringing up bashful baby.  </w:t>
      </w:r>
      <w:r w:rsidRPr="009E7A2F">
        <w:rPr>
          <w:rFonts w:ascii="Arial" w:hAnsi="Arial" w:cs="Arial"/>
          <w:i/>
          <w:iCs/>
          <w:sz w:val="22"/>
          <w:szCs w:val="22"/>
        </w:rPr>
        <w:t>Psychiatric Clinics of North America, 24,</w:t>
      </w:r>
      <w:r w:rsidRPr="009E7A2F">
        <w:rPr>
          <w:rFonts w:ascii="Arial" w:hAnsi="Arial" w:cs="Arial"/>
          <w:sz w:val="22"/>
          <w:szCs w:val="22"/>
        </w:rPr>
        <w:t xml:space="preserve"> 661-675.</w:t>
      </w:r>
    </w:p>
    <w:p w14:paraId="1F9D7829" w14:textId="77777777" w:rsidR="00B01AC3" w:rsidRPr="0098554B" w:rsidRDefault="00B01AC3" w:rsidP="00B01AC3">
      <w:pPr>
        <w:pStyle w:val="EndNoteBibliography"/>
      </w:pPr>
    </w:p>
    <w:p w14:paraId="771781E7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42B08">
        <w:rPr>
          <w:rFonts w:ascii="Arial" w:hAnsi="Arial" w:cs="Arial"/>
          <w:b/>
          <w:sz w:val="22"/>
          <w:szCs w:val="22"/>
          <w:lang w:val="pt-BR"/>
        </w:rPr>
        <w:t>Chavira, D. A.</w:t>
      </w:r>
      <w:r w:rsidRPr="00942B08">
        <w:rPr>
          <w:rFonts w:ascii="Arial" w:hAnsi="Arial" w:cs="Arial"/>
          <w:sz w:val="22"/>
          <w:szCs w:val="22"/>
          <w:lang w:val="pt-BR"/>
        </w:rPr>
        <w:t xml:space="preserve">, &amp; Stein, M. B. (2000).  </w:t>
      </w:r>
      <w:r w:rsidRPr="009E7A2F">
        <w:rPr>
          <w:rFonts w:ascii="Arial" w:hAnsi="Arial" w:cs="Arial"/>
          <w:sz w:val="22"/>
          <w:szCs w:val="22"/>
        </w:rPr>
        <w:t xml:space="preserve">Recent developments in child and adolescent social phobia.  </w:t>
      </w:r>
      <w:r w:rsidRPr="009E7A2F">
        <w:rPr>
          <w:rFonts w:ascii="Arial" w:hAnsi="Arial" w:cs="Arial"/>
          <w:i/>
          <w:iCs/>
          <w:sz w:val="22"/>
          <w:szCs w:val="22"/>
        </w:rPr>
        <w:t>Current Psychiatry Reports</w:t>
      </w:r>
      <w:r w:rsidRPr="009E7A2F">
        <w:rPr>
          <w:rFonts w:ascii="Arial" w:hAnsi="Arial" w:cs="Arial"/>
          <w:sz w:val="22"/>
          <w:szCs w:val="22"/>
        </w:rPr>
        <w:t>, 2, 347-352.</w:t>
      </w:r>
    </w:p>
    <w:p w14:paraId="5BDF5FEC" w14:textId="77777777" w:rsidR="00B01AC3" w:rsidRPr="0098554B" w:rsidRDefault="00B01AC3" w:rsidP="00B01AC3">
      <w:pPr>
        <w:pStyle w:val="EndNoteBibliography"/>
      </w:pPr>
    </w:p>
    <w:p w14:paraId="236FB4E2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42B08">
        <w:rPr>
          <w:rFonts w:ascii="Arial" w:hAnsi="Arial" w:cs="Arial"/>
          <w:sz w:val="22"/>
          <w:szCs w:val="22"/>
        </w:rPr>
        <w:t xml:space="preserve">Velasquez, R. J., </w:t>
      </w:r>
      <w:r w:rsidRPr="00942B08">
        <w:rPr>
          <w:rFonts w:ascii="Arial" w:hAnsi="Arial" w:cs="Arial"/>
          <w:b/>
          <w:sz w:val="22"/>
          <w:szCs w:val="22"/>
        </w:rPr>
        <w:t>Chavira, D. A.</w:t>
      </w:r>
      <w:r w:rsidRPr="00942B08">
        <w:rPr>
          <w:rFonts w:ascii="Arial" w:hAnsi="Arial" w:cs="Arial"/>
          <w:sz w:val="22"/>
          <w:szCs w:val="22"/>
        </w:rPr>
        <w:t xml:space="preserve">, *Karle, H. R., *Callahan, W. J., &amp; Garcia, J. (2000).  </w:t>
      </w:r>
      <w:r w:rsidRPr="009E7A2F">
        <w:rPr>
          <w:rFonts w:ascii="Arial" w:hAnsi="Arial" w:cs="Arial"/>
          <w:sz w:val="22"/>
          <w:szCs w:val="22"/>
        </w:rPr>
        <w:t xml:space="preserve">Assessing bilingual and monolingual Latinos with translations of the MMPI-2.  </w:t>
      </w:r>
      <w:r w:rsidRPr="009E7A2F">
        <w:rPr>
          <w:rFonts w:ascii="Arial" w:hAnsi="Arial" w:cs="Arial"/>
          <w:i/>
          <w:iCs/>
          <w:sz w:val="22"/>
          <w:szCs w:val="22"/>
        </w:rPr>
        <w:t>Cultural Diversity and Ethnic Minority Psychology, 6,</w:t>
      </w:r>
      <w:r w:rsidRPr="009E7A2F">
        <w:rPr>
          <w:rFonts w:ascii="Arial" w:hAnsi="Arial" w:cs="Arial"/>
          <w:sz w:val="22"/>
          <w:szCs w:val="22"/>
        </w:rPr>
        <w:t xml:space="preserve"> 65-72.</w:t>
      </w:r>
    </w:p>
    <w:p w14:paraId="0F7AF4E8" w14:textId="77777777" w:rsidR="00B01AC3" w:rsidRPr="009E7A2F" w:rsidRDefault="00B01AC3" w:rsidP="00B01AC3">
      <w:pPr>
        <w:tabs>
          <w:tab w:val="num" w:pos="360"/>
        </w:tabs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7B122199" w14:textId="77777777" w:rsidR="00B01AC3" w:rsidRPr="00A55E35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42B08">
        <w:rPr>
          <w:rFonts w:ascii="Arial" w:hAnsi="Arial" w:cs="Arial"/>
          <w:b/>
          <w:sz w:val="22"/>
          <w:szCs w:val="22"/>
          <w:lang w:val="pt-BR"/>
        </w:rPr>
        <w:t>Chavira, D. A.</w:t>
      </w:r>
      <w:r w:rsidRPr="00942B08">
        <w:rPr>
          <w:rFonts w:ascii="Arial" w:hAnsi="Arial" w:cs="Arial"/>
          <w:sz w:val="22"/>
          <w:szCs w:val="22"/>
          <w:lang w:val="pt-BR"/>
        </w:rPr>
        <w:t xml:space="preserve">, &amp; Stein, M. B. (1999).  </w:t>
      </w:r>
      <w:r w:rsidRPr="009E7A2F">
        <w:rPr>
          <w:rFonts w:ascii="Arial" w:hAnsi="Arial" w:cs="Arial"/>
          <w:sz w:val="22"/>
          <w:szCs w:val="22"/>
        </w:rPr>
        <w:t xml:space="preserve">The Shyness Spectrum. </w:t>
      </w:r>
      <w:r w:rsidRPr="009E7A2F">
        <w:rPr>
          <w:rFonts w:ascii="Arial" w:hAnsi="Arial" w:cs="Arial"/>
          <w:i/>
          <w:sz w:val="22"/>
          <w:szCs w:val="22"/>
        </w:rPr>
        <w:t>CNS Spectrums, 4,</w:t>
      </w:r>
      <w:r w:rsidRPr="009E7A2F">
        <w:rPr>
          <w:rFonts w:ascii="Arial" w:hAnsi="Arial" w:cs="Arial"/>
          <w:sz w:val="22"/>
          <w:szCs w:val="22"/>
        </w:rPr>
        <w:t xml:space="preserve"> 20-29.</w:t>
      </w:r>
    </w:p>
    <w:p w14:paraId="019FE911" w14:textId="77777777" w:rsidR="00B01AC3" w:rsidRDefault="00B01AC3" w:rsidP="00B01AC3">
      <w:pPr>
        <w:jc w:val="both"/>
        <w:rPr>
          <w:rFonts w:ascii="Arial" w:hAnsi="Arial" w:cs="Arial"/>
          <w:sz w:val="22"/>
          <w:szCs w:val="22"/>
        </w:rPr>
      </w:pPr>
    </w:p>
    <w:p w14:paraId="6EBCD5AA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42B08">
        <w:rPr>
          <w:rFonts w:ascii="Arial" w:hAnsi="Arial" w:cs="Arial"/>
          <w:sz w:val="22"/>
          <w:szCs w:val="22"/>
          <w:lang w:val="de-DE"/>
        </w:rPr>
        <w:t xml:space="preserve">Stein, M. B. &amp; </w:t>
      </w:r>
      <w:r w:rsidRPr="00942B08">
        <w:rPr>
          <w:rFonts w:ascii="Arial" w:hAnsi="Arial" w:cs="Arial"/>
          <w:b/>
          <w:sz w:val="22"/>
          <w:szCs w:val="22"/>
          <w:lang w:val="de-DE"/>
        </w:rPr>
        <w:t>Chavira, D. A.</w:t>
      </w:r>
      <w:r w:rsidRPr="00942B08">
        <w:rPr>
          <w:rFonts w:ascii="Arial" w:hAnsi="Arial" w:cs="Arial"/>
          <w:sz w:val="22"/>
          <w:szCs w:val="22"/>
          <w:lang w:val="de-DE"/>
        </w:rPr>
        <w:t xml:space="preserve"> (1998).  </w:t>
      </w:r>
      <w:r w:rsidRPr="009E7A2F">
        <w:rPr>
          <w:rFonts w:ascii="Arial" w:hAnsi="Arial" w:cs="Arial"/>
          <w:sz w:val="22"/>
          <w:szCs w:val="22"/>
        </w:rPr>
        <w:t xml:space="preserve">Subtypes of social phobia and comorbidity with depression and other anxiety disorders.  </w:t>
      </w:r>
      <w:r w:rsidRPr="009E7A2F">
        <w:rPr>
          <w:rFonts w:ascii="Arial" w:hAnsi="Arial" w:cs="Arial"/>
          <w:i/>
          <w:iCs/>
          <w:sz w:val="22"/>
          <w:szCs w:val="22"/>
        </w:rPr>
        <w:t>Journal of Affective Disorders, 50,</w:t>
      </w:r>
      <w:r w:rsidRPr="009E7A2F">
        <w:rPr>
          <w:rFonts w:ascii="Arial" w:hAnsi="Arial" w:cs="Arial"/>
          <w:sz w:val="22"/>
          <w:szCs w:val="22"/>
        </w:rPr>
        <w:t xml:space="preserve"> S11-S16.</w:t>
      </w:r>
    </w:p>
    <w:p w14:paraId="5D5DC634" w14:textId="77777777" w:rsidR="00B01AC3" w:rsidRPr="009E7A2F" w:rsidRDefault="00B01AC3" w:rsidP="00B01AC3">
      <w:pPr>
        <w:tabs>
          <w:tab w:val="num" w:pos="360"/>
        </w:tabs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7189B066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42B08">
        <w:rPr>
          <w:rFonts w:ascii="Arial" w:hAnsi="Arial" w:cs="Arial"/>
          <w:sz w:val="22"/>
          <w:szCs w:val="22"/>
        </w:rPr>
        <w:t>Velasquez, R. J., Gonzales, M., Butcher, J. N., Castillo-</w:t>
      </w:r>
      <w:proofErr w:type="spellStart"/>
      <w:r w:rsidRPr="00942B08">
        <w:rPr>
          <w:rFonts w:ascii="Arial" w:hAnsi="Arial" w:cs="Arial"/>
          <w:sz w:val="22"/>
          <w:szCs w:val="22"/>
        </w:rPr>
        <w:t>Canez</w:t>
      </w:r>
      <w:proofErr w:type="spellEnd"/>
      <w:r w:rsidRPr="00942B08">
        <w:rPr>
          <w:rFonts w:ascii="Arial" w:hAnsi="Arial" w:cs="Arial"/>
          <w:sz w:val="22"/>
          <w:szCs w:val="22"/>
        </w:rPr>
        <w:t xml:space="preserve">, I., Apodaca, J. X., &amp; </w:t>
      </w:r>
      <w:r w:rsidRPr="00942B08">
        <w:rPr>
          <w:rFonts w:ascii="Arial" w:hAnsi="Arial" w:cs="Arial"/>
          <w:b/>
          <w:sz w:val="22"/>
          <w:szCs w:val="22"/>
        </w:rPr>
        <w:t>Chavira, D. A.</w:t>
      </w:r>
      <w:r w:rsidRPr="00942B08">
        <w:rPr>
          <w:rFonts w:ascii="Arial" w:hAnsi="Arial" w:cs="Arial"/>
          <w:sz w:val="22"/>
          <w:szCs w:val="22"/>
        </w:rPr>
        <w:t xml:space="preserve"> (1997).  </w:t>
      </w:r>
      <w:r w:rsidRPr="009E7A2F">
        <w:rPr>
          <w:rFonts w:ascii="Arial" w:hAnsi="Arial" w:cs="Arial"/>
          <w:sz w:val="22"/>
          <w:szCs w:val="22"/>
        </w:rPr>
        <w:t xml:space="preserve">Use of the MMPI-2 with Chicanos:  Strategies for counselors.  </w:t>
      </w:r>
      <w:r w:rsidRPr="009E7A2F">
        <w:rPr>
          <w:rFonts w:ascii="Arial" w:hAnsi="Arial" w:cs="Arial"/>
          <w:i/>
          <w:iCs/>
          <w:sz w:val="22"/>
          <w:szCs w:val="22"/>
        </w:rPr>
        <w:t>Journal of Multicultural Counseling and Development, 25</w:t>
      </w:r>
      <w:r w:rsidRPr="009E7A2F">
        <w:rPr>
          <w:rFonts w:ascii="Arial" w:hAnsi="Arial" w:cs="Arial"/>
          <w:sz w:val="22"/>
          <w:szCs w:val="22"/>
        </w:rPr>
        <w:t>, 107-120.</w:t>
      </w:r>
    </w:p>
    <w:p w14:paraId="4A412E64" w14:textId="77777777" w:rsidR="00B01AC3" w:rsidRPr="009E7A2F" w:rsidRDefault="00B01AC3" w:rsidP="00B01AC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19D9D8D" w14:textId="77777777" w:rsidR="00B01AC3" w:rsidRPr="009E7A2F" w:rsidRDefault="00B01AC3" w:rsidP="00B01AC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E7A2F">
        <w:rPr>
          <w:rFonts w:ascii="Arial" w:hAnsi="Arial" w:cs="Arial"/>
          <w:b/>
          <w:bCs/>
          <w:sz w:val="22"/>
          <w:szCs w:val="22"/>
          <w:u w:val="single"/>
        </w:rPr>
        <w:t xml:space="preserve">BOOK CHAPTERS </w:t>
      </w:r>
    </w:p>
    <w:p w14:paraId="56B2014A" w14:textId="77777777" w:rsidR="00B01AC3" w:rsidRDefault="00B01AC3" w:rsidP="00B01AC3">
      <w:pPr>
        <w:jc w:val="center"/>
        <w:rPr>
          <w:rFonts w:cs="Arial"/>
        </w:rPr>
      </w:pPr>
    </w:p>
    <w:p w14:paraId="05E85046" w14:textId="77777777" w:rsidR="00B01AC3" w:rsidRPr="00765DF1" w:rsidRDefault="00B01AC3" w:rsidP="00B01AC3">
      <w:pPr>
        <w:numPr>
          <w:ilvl w:val="0"/>
          <w:numId w:val="29"/>
        </w:numPr>
        <w:autoSpaceDE/>
        <w:autoSpaceDN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*Holly, L.,</w:t>
      </w:r>
      <w:r w:rsidRPr="00765D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*</w:t>
      </w:r>
      <w:r w:rsidRPr="00765DF1">
        <w:rPr>
          <w:rFonts w:ascii="Arial" w:hAnsi="Arial" w:cs="Arial"/>
          <w:sz w:val="22"/>
          <w:szCs w:val="22"/>
        </w:rPr>
        <w:t>Stoll, R.</w:t>
      </w:r>
      <w:r>
        <w:rPr>
          <w:rFonts w:ascii="Arial" w:hAnsi="Arial" w:cs="Arial"/>
          <w:sz w:val="22"/>
          <w:szCs w:val="22"/>
        </w:rPr>
        <w:t>, *</w:t>
      </w:r>
      <w:r w:rsidRPr="00765DF1">
        <w:rPr>
          <w:rFonts w:ascii="Arial" w:hAnsi="Arial" w:cs="Arial"/>
          <w:sz w:val="22"/>
          <w:szCs w:val="22"/>
        </w:rPr>
        <w:t xml:space="preserve">Rapp, A., </w:t>
      </w:r>
      <w:r w:rsidRPr="00765DF1">
        <w:rPr>
          <w:rFonts w:ascii="Arial" w:hAnsi="Arial" w:cs="Arial"/>
          <w:b/>
          <w:sz w:val="22"/>
          <w:szCs w:val="22"/>
        </w:rPr>
        <w:t>Chavira, D. A.,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64E61">
        <w:rPr>
          <w:rFonts w:ascii="Arial" w:hAnsi="Arial" w:cs="Arial"/>
          <w:sz w:val="22"/>
          <w:szCs w:val="22"/>
        </w:rPr>
        <w:t>&amp;</w:t>
      </w:r>
      <w:r w:rsidRPr="00765D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Pina, A.  (accepted)</w:t>
      </w:r>
      <w:r w:rsidRPr="00765DF1">
        <w:rPr>
          <w:rFonts w:ascii="Arial" w:hAnsi="Arial" w:cs="Arial"/>
          <w:sz w:val="22"/>
          <w:szCs w:val="22"/>
        </w:rPr>
        <w:t xml:space="preserve">. Cultural and Ethnic Considerations in Child and Adolescent Clinical Psychology In T. H. </w:t>
      </w:r>
      <w:proofErr w:type="spellStart"/>
      <w:r w:rsidRPr="00765DF1">
        <w:rPr>
          <w:rFonts w:ascii="Arial" w:hAnsi="Arial" w:cs="Arial"/>
          <w:sz w:val="22"/>
          <w:szCs w:val="22"/>
        </w:rPr>
        <w:t>Ollendick</w:t>
      </w:r>
      <w:proofErr w:type="spellEnd"/>
      <w:r w:rsidRPr="00765DF1">
        <w:rPr>
          <w:rFonts w:ascii="Arial" w:hAnsi="Arial" w:cs="Arial"/>
          <w:sz w:val="22"/>
          <w:szCs w:val="22"/>
        </w:rPr>
        <w:t xml:space="preserve">, S. W. White, &amp; B. White (Eds.) </w:t>
      </w:r>
      <w:r w:rsidRPr="00765DF1">
        <w:rPr>
          <w:rFonts w:ascii="Arial" w:hAnsi="Arial" w:cs="Arial"/>
          <w:i/>
          <w:sz w:val="22"/>
          <w:szCs w:val="22"/>
        </w:rPr>
        <w:t>The Oxford Handbook of Clinical Child and Adolescent Psychology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765DF1">
        <w:rPr>
          <w:rFonts w:ascii="Arial" w:hAnsi="Arial" w:cs="Arial"/>
          <w:sz w:val="22"/>
          <w:szCs w:val="22"/>
        </w:rPr>
        <w:t>Oxford.</w:t>
      </w:r>
    </w:p>
    <w:p w14:paraId="3C5C3F7B" w14:textId="77777777" w:rsidR="00B01AC3" w:rsidRPr="007C2EA8" w:rsidRDefault="00B01AC3" w:rsidP="00B01AC3">
      <w:pPr>
        <w:autoSpaceDE/>
        <w:autoSpaceDN/>
        <w:jc w:val="both"/>
        <w:rPr>
          <w:rFonts w:ascii="Arial" w:hAnsi="Arial" w:cs="Arial"/>
          <w:sz w:val="22"/>
          <w:szCs w:val="22"/>
          <w:u w:val="single"/>
        </w:rPr>
      </w:pPr>
    </w:p>
    <w:p w14:paraId="39FC3869" w14:textId="77777777" w:rsidR="00B01AC3" w:rsidRPr="0098554B" w:rsidRDefault="00B01AC3" w:rsidP="00B01AC3">
      <w:pPr>
        <w:numPr>
          <w:ilvl w:val="0"/>
          <w:numId w:val="29"/>
        </w:numPr>
        <w:autoSpaceDE/>
        <w:autoSpaceDN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*</w:t>
      </w:r>
      <w:proofErr w:type="spellStart"/>
      <w:r w:rsidRPr="0098554B">
        <w:rPr>
          <w:rFonts w:ascii="Arial" w:hAnsi="Arial" w:cs="Arial"/>
          <w:sz w:val="22"/>
          <w:szCs w:val="22"/>
        </w:rPr>
        <w:t>Escovar</w:t>
      </w:r>
      <w:proofErr w:type="spellEnd"/>
      <w:r w:rsidRPr="0098554B">
        <w:rPr>
          <w:rFonts w:ascii="Arial" w:hAnsi="Arial" w:cs="Arial"/>
          <w:sz w:val="22"/>
          <w:szCs w:val="22"/>
        </w:rPr>
        <w:t xml:space="preserve">, E., </w:t>
      </w:r>
      <w:r>
        <w:rPr>
          <w:rFonts w:ascii="Arial" w:hAnsi="Arial" w:cs="Arial"/>
          <w:sz w:val="22"/>
          <w:szCs w:val="22"/>
        </w:rPr>
        <w:t>*</w:t>
      </w:r>
      <w:r w:rsidRPr="0098554B">
        <w:rPr>
          <w:rFonts w:ascii="Arial" w:hAnsi="Arial" w:cs="Arial"/>
          <w:sz w:val="22"/>
          <w:szCs w:val="22"/>
        </w:rPr>
        <w:t>Hitchcock, C.,</w:t>
      </w:r>
      <w:r w:rsidRPr="0098554B">
        <w:rPr>
          <w:rFonts w:ascii="Arial" w:hAnsi="Arial" w:cs="Arial"/>
          <w:b/>
          <w:sz w:val="22"/>
          <w:szCs w:val="22"/>
        </w:rPr>
        <w:t xml:space="preserve"> </w:t>
      </w:r>
      <w:r w:rsidRPr="0098554B">
        <w:rPr>
          <w:rFonts w:ascii="Arial" w:hAnsi="Arial" w:cs="Arial"/>
          <w:sz w:val="22"/>
          <w:szCs w:val="22"/>
        </w:rPr>
        <w:t xml:space="preserve">&amp; </w:t>
      </w:r>
      <w:r w:rsidRPr="0098554B">
        <w:rPr>
          <w:rFonts w:ascii="Arial" w:hAnsi="Arial" w:cs="Arial"/>
          <w:b/>
          <w:sz w:val="22"/>
          <w:szCs w:val="22"/>
        </w:rPr>
        <w:t>Chavira, D. A.</w:t>
      </w:r>
      <w:r>
        <w:rPr>
          <w:rFonts w:ascii="Arial" w:hAnsi="Arial" w:cs="Arial"/>
          <w:sz w:val="22"/>
          <w:szCs w:val="22"/>
        </w:rPr>
        <w:t xml:space="preserve"> (in press</w:t>
      </w:r>
      <w:r w:rsidRPr="0098554B">
        <w:rPr>
          <w:rFonts w:ascii="Arial" w:hAnsi="Arial" w:cs="Arial"/>
          <w:sz w:val="22"/>
          <w:szCs w:val="22"/>
        </w:rPr>
        <w:t>). Treatment Considerations and Tools for Working with Latino Youth with Anxiety</w:t>
      </w:r>
      <w:r w:rsidRPr="009154FF">
        <w:rPr>
          <w:rFonts w:ascii="Arial" w:hAnsi="Arial" w:cs="Arial"/>
          <w:sz w:val="22"/>
          <w:szCs w:val="22"/>
        </w:rPr>
        <w:t xml:space="preserve">.   In L. </w:t>
      </w:r>
      <w:proofErr w:type="spellStart"/>
      <w:r w:rsidRPr="009154FF">
        <w:rPr>
          <w:rFonts w:ascii="Arial" w:hAnsi="Arial" w:cs="Arial"/>
          <w:sz w:val="22"/>
          <w:szCs w:val="22"/>
        </w:rPr>
        <w:t>Benuto</w:t>
      </w:r>
      <w:proofErr w:type="spellEnd"/>
      <w:r w:rsidRPr="009154FF">
        <w:rPr>
          <w:rFonts w:ascii="Arial" w:hAnsi="Arial" w:cs="Arial"/>
          <w:sz w:val="22"/>
          <w:szCs w:val="22"/>
        </w:rPr>
        <w:t xml:space="preserve"> </w:t>
      </w:r>
      <w:r w:rsidRPr="009154FF">
        <w:rPr>
          <w:rFonts w:ascii="Tahoma" w:hAnsi="Tahoma" w:cs="Tahoma"/>
          <w:sz w:val="22"/>
          <w:szCs w:val="22"/>
        </w:rPr>
        <w:t xml:space="preserve">&amp; B. D. </w:t>
      </w:r>
      <w:proofErr w:type="spellStart"/>
      <w:r w:rsidRPr="009154FF">
        <w:rPr>
          <w:rFonts w:ascii="Tahoma" w:hAnsi="Tahoma" w:cs="Tahoma"/>
          <w:sz w:val="22"/>
          <w:szCs w:val="22"/>
        </w:rPr>
        <w:t>Leany</w:t>
      </w:r>
      <w:proofErr w:type="spellEnd"/>
      <w:r w:rsidRPr="009154FF">
        <w:rPr>
          <w:rFonts w:ascii="Arial" w:hAnsi="Arial" w:cs="Arial"/>
          <w:sz w:val="22"/>
          <w:szCs w:val="22"/>
        </w:rPr>
        <w:t xml:space="preserve"> (Ed.). </w:t>
      </w:r>
      <w:r w:rsidRPr="009154FF">
        <w:rPr>
          <w:rFonts w:ascii="Arial" w:hAnsi="Arial" w:cs="Arial"/>
          <w:i/>
          <w:sz w:val="22"/>
          <w:szCs w:val="22"/>
        </w:rPr>
        <w:t>Toolkit for Counseling Spanish-Speaking Clients</w:t>
      </w:r>
      <w:r w:rsidRPr="009154FF">
        <w:rPr>
          <w:rFonts w:ascii="Arial" w:hAnsi="Arial" w:cs="Arial"/>
          <w:sz w:val="22"/>
          <w:szCs w:val="22"/>
        </w:rPr>
        <w:t>, Springer.</w:t>
      </w:r>
    </w:p>
    <w:p w14:paraId="1C0CEF1C" w14:textId="77777777" w:rsidR="00B01AC3" w:rsidRPr="009154FF" w:rsidRDefault="00B01AC3" w:rsidP="00B01AC3">
      <w:pPr>
        <w:autoSpaceDE/>
        <w:autoSpaceDN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73DCC48" w14:textId="77777777" w:rsidR="00B01AC3" w:rsidRPr="009154FF" w:rsidRDefault="00B01AC3" w:rsidP="00B01AC3">
      <w:pPr>
        <w:numPr>
          <w:ilvl w:val="0"/>
          <w:numId w:val="29"/>
        </w:numPr>
        <w:autoSpaceDE/>
        <w:autoSpaceDN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B44E14">
        <w:rPr>
          <w:rFonts w:ascii="Arial" w:hAnsi="Arial" w:cs="Arial"/>
          <w:sz w:val="22"/>
          <w:szCs w:val="22"/>
        </w:rPr>
        <w:t xml:space="preserve">Barrios, V., Blackmore, M., &amp; </w:t>
      </w:r>
      <w:r w:rsidRPr="00B44E14">
        <w:rPr>
          <w:rFonts w:ascii="Arial" w:hAnsi="Arial" w:cs="Arial"/>
          <w:b/>
          <w:sz w:val="22"/>
          <w:szCs w:val="22"/>
        </w:rPr>
        <w:t>Chavira, D. A.</w:t>
      </w:r>
      <w:r w:rsidRPr="00B44E14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2016</w:t>
      </w:r>
      <w:r w:rsidRPr="00B44E14">
        <w:rPr>
          <w:rFonts w:ascii="Arial" w:hAnsi="Arial" w:cs="Arial"/>
          <w:sz w:val="22"/>
          <w:szCs w:val="22"/>
        </w:rPr>
        <w:t xml:space="preserve">). </w:t>
      </w:r>
      <w:r w:rsidRPr="009154FF">
        <w:rPr>
          <w:rFonts w:ascii="Arial" w:hAnsi="Arial" w:cs="Arial"/>
          <w:sz w:val="22"/>
          <w:szCs w:val="22"/>
        </w:rPr>
        <w:t xml:space="preserve">Using Integrated Care to Treat Anxiety Among Latino Populations. In L. </w:t>
      </w:r>
      <w:proofErr w:type="spellStart"/>
      <w:r w:rsidRPr="009154FF">
        <w:rPr>
          <w:rFonts w:ascii="Arial" w:hAnsi="Arial" w:cs="Arial"/>
          <w:sz w:val="22"/>
          <w:szCs w:val="22"/>
        </w:rPr>
        <w:t>Benuto</w:t>
      </w:r>
      <w:proofErr w:type="spellEnd"/>
      <w:r w:rsidRPr="009154FF">
        <w:rPr>
          <w:rFonts w:ascii="Arial" w:hAnsi="Arial" w:cs="Arial"/>
          <w:sz w:val="22"/>
          <w:szCs w:val="22"/>
        </w:rPr>
        <w:t xml:space="preserve"> &amp; W. </w:t>
      </w:r>
      <w:proofErr w:type="spellStart"/>
      <w:r w:rsidRPr="009154FF">
        <w:rPr>
          <w:rFonts w:ascii="Arial" w:hAnsi="Arial" w:cs="Arial"/>
          <w:sz w:val="22"/>
          <w:szCs w:val="22"/>
        </w:rPr>
        <w:t>O’Donohue</w:t>
      </w:r>
      <w:proofErr w:type="spellEnd"/>
      <w:r w:rsidRPr="009154FF">
        <w:rPr>
          <w:rFonts w:ascii="Arial" w:hAnsi="Arial" w:cs="Arial"/>
          <w:sz w:val="22"/>
          <w:szCs w:val="22"/>
        </w:rPr>
        <w:t xml:space="preserve"> (Eds.). </w:t>
      </w:r>
      <w:r w:rsidRPr="009154FF">
        <w:rPr>
          <w:rFonts w:ascii="Arial" w:hAnsi="Arial" w:cs="Arial"/>
          <w:i/>
          <w:sz w:val="22"/>
          <w:szCs w:val="22"/>
        </w:rPr>
        <w:t>Enhancing Behavioral Health in Hispanic Populations: Eliminating Disparities Through Integrated Behavioral and Primary Care</w:t>
      </w:r>
      <w:r w:rsidRPr="009154FF">
        <w:rPr>
          <w:rFonts w:ascii="Arial" w:hAnsi="Arial" w:cs="Arial"/>
          <w:sz w:val="22"/>
          <w:szCs w:val="22"/>
        </w:rPr>
        <w:t>, Springer International Publishing, Switzerland.</w:t>
      </w:r>
    </w:p>
    <w:p w14:paraId="58D2A818" w14:textId="77777777" w:rsidR="00B01AC3" w:rsidRPr="009154FF" w:rsidRDefault="00B01AC3" w:rsidP="00B01AC3">
      <w:pPr>
        <w:pStyle w:val="EndNoteBibliography"/>
        <w:rPr>
          <w:rFonts w:ascii="Arial" w:hAnsi="Arial" w:cs="Arial"/>
          <w:sz w:val="22"/>
          <w:szCs w:val="22"/>
        </w:rPr>
      </w:pPr>
    </w:p>
    <w:p w14:paraId="24877491" w14:textId="77777777" w:rsidR="00B01AC3" w:rsidRPr="009E7A2F" w:rsidRDefault="00B01AC3" w:rsidP="00B01AC3">
      <w:pPr>
        <w:numPr>
          <w:ilvl w:val="0"/>
          <w:numId w:val="29"/>
        </w:numPr>
        <w:autoSpaceDE/>
        <w:autoSpaceDN/>
        <w:jc w:val="both"/>
        <w:rPr>
          <w:rFonts w:ascii="Arial" w:hAnsi="Arial" w:cs="Arial"/>
          <w:sz w:val="22"/>
          <w:szCs w:val="22"/>
          <w:u w:val="single"/>
        </w:rPr>
      </w:pP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 xml:space="preserve"> &amp; </w:t>
      </w:r>
      <w:r>
        <w:rPr>
          <w:rFonts w:ascii="Arial" w:hAnsi="Arial" w:cs="Arial"/>
          <w:sz w:val="22"/>
          <w:szCs w:val="22"/>
        </w:rPr>
        <w:t>*</w:t>
      </w:r>
      <w:proofErr w:type="spellStart"/>
      <w:r w:rsidRPr="009E7A2F">
        <w:rPr>
          <w:rFonts w:ascii="Arial" w:hAnsi="Arial" w:cs="Arial"/>
          <w:sz w:val="22"/>
          <w:szCs w:val="22"/>
        </w:rPr>
        <w:t>Letamendi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A. (2015). Assessment of Anxiety in Latinos. In K. F. Geisinger,  (Ed.).  </w:t>
      </w:r>
      <w:r w:rsidRPr="009E7A2F">
        <w:rPr>
          <w:rFonts w:ascii="Arial" w:hAnsi="Arial" w:cs="Arial"/>
          <w:i/>
          <w:sz w:val="22"/>
          <w:szCs w:val="22"/>
        </w:rPr>
        <w:t xml:space="preserve">Psychological Testing of Hispanics: Clinical and Intellectual Issues. </w:t>
      </w:r>
      <w:r w:rsidRPr="009E7A2F">
        <w:rPr>
          <w:rFonts w:ascii="Arial" w:hAnsi="Arial" w:cs="Arial"/>
          <w:sz w:val="22"/>
          <w:szCs w:val="22"/>
        </w:rPr>
        <w:t xml:space="preserve">Washington, D. C., American Psychological Association. </w:t>
      </w:r>
    </w:p>
    <w:p w14:paraId="7B8F9BF7" w14:textId="77777777" w:rsidR="00B01AC3" w:rsidRPr="009E7A2F" w:rsidRDefault="00B01AC3" w:rsidP="00B01AC3">
      <w:pPr>
        <w:autoSpaceDE/>
        <w:autoSpaceDN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4F5F42E6" w14:textId="77777777" w:rsidR="00B01AC3" w:rsidRPr="009E7A2F" w:rsidRDefault="00B01AC3" w:rsidP="00B01AC3">
      <w:pPr>
        <w:numPr>
          <w:ilvl w:val="0"/>
          <w:numId w:val="29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9E7A2F">
        <w:rPr>
          <w:rFonts w:ascii="Arial" w:hAnsi="Arial" w:cs="Arial"/>
          <w:b/>
          <w:sz w:val="22"/>
          <w:szCs w:val="22"/>
        </w:rPr>
        <w:t>Chavira, D. A.</w:t>
      </w:r>
      <w:r w:rsidRPr="009E7A2F">
        <w:rPr>
          <w:rFonts w:ascii="Arial" w:hAnsi="Arial" w:cs="Arial"/>
          <w:sz w:val="22"/>
          <w:szCs w:val="22"/>
        </w:rPr>
        <w:t>, (2011). Anxiety: From fears and worries to anxiety disorder.  In Rudolph, Lister, Gershon, First and Rudolph (</w:t>
      </w:r>
      <w:proofErr w:type="spellStart"/>
      <w:r w:rsidRPr="009E7A2F">
        <w:rPr>
          <w:rFonts w:ascii="Arial" w:hAnsi="Arial" w:cs="Arial"/>
          <w:sz w:val="22"/>
          <w:szCs w:val="22"/>
        </w:rPr>
        <w:t>eds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). </w:t>
      </w:r>
      <w:r w:rsidRPr="009E7A2F">
        <w:rPr>
          <w:rFonts w:ascii="Arial" w:hAnsi="Arial" w:cs="Arial"/>
          <w:i/>
          <w:sz w:val="22"/>
          <w:szCs w:val="22"/>
        </w:rPr>
        <w:t>Rudolph’s Pediatrics 22</w:t>
      </w:r>
      <w:r w:rsidRPr="009E7A2F">
        <w:rPr>
          <w:rFonts w:ascii="Arial" w:hAnsi="Arial" w:cs="Arial"/>
          <w:i/>
          <w:sz w:val="22"/>
          <w:szCs w:val="22"/>
          <w:vertAlign w:val="superscript"/>
        </w:rPr>
        <w:t>nd</w:t>
      </w:r>
      <w:r w:rsidRPr="009E7A2F">
        <w:rPr>
          <w:rFonts w:ascii="Arial" w:hAnsi="Arial" w:cs="Arial"/>
          <w:i/>
          <w:sz w:val="22"/>
          <w:szCs w:val="22"/>
        </w:rPr>
        <w:t xml:space="preserve"> edition, </w:t>
      </w:r>
      <w:r w:rsidRPr="009E7A2F">
        <w:rPr>
          <w:rFonts w:ascii="Arial" w:hAnsi="Arial" w:cs="Arial"/>
          <w:sz w:val="22"/>
          <w:szCs w:val="22"/>
        </w:rPr>
        <w:t>McGraw Hill Companies, Columbus, OH.</w:t>
      </w:r>
    </w:p>
    <w:p w14:paraId="14964840" w14:textId="77777777" w:rsidR="00B01AC3" w:rsidRPr="009E7A2F" w:rsidRDefault="00B01AC3" w:rsidP="00B01AC3">
      <w:pPr>
        <w:autoSpaceDE/>
        <w:autoSpaceDN/>
        <w:ind w:left="-660"/>
        <w:jc w:val="both"/>
        <w:rPr>
          <w:rFonts w:ascii="Arial" w:hAnsi="Arial" w:cs="Arial"/>
          <w:i/>
          <w:sz w:val="22"/>
          <w:szCs w:val="22"/>
        </w:rPr>
      </w:pPr>
    </w:p>
    <w:p w14:paraId="645E78CB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*</w:t>
      </w:r>
      <w:proofErr w:type="spellStart"/>
      <w:r w:rsidRPr="009E7A2F">
        <w:rPr>
          <w:rFonts w:ascii="Arial" w:hAnsi="Arial" w:cs="Arial"/>
          <w:sz w:val="22"/>
          <w:szCs w:val="22"/>
        </w:rPr>
        <w:t>Ramsawh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, H., </w:t>
      </w:r>
      <w:r w:rsidRPr="009E7A2F">
        <w:rPr>
          <w:rFonts w:ascii="Arial" w:hAnsi="Arial" w:cs="Arial"/>
          <w:b/>
          <w:sz w:val="22"/>
          <w:szCs w:val="22"/>
        </w:rPr>
        <w:t>Chavira, D. A.,</w:t>
      </w:r>
      <w:r w:rsidRPr="009E7A2F">
        <w:rPr>
          <w:rFonts w:ascii="Arial" w:hAnsi="Arial" w:cs="Arial"/>
          <w:sz w:val="22"/>
          <w:szCs w:val="22"/>
        </w:rPr>
        <w:t xml:space="preserve"> &amp; Stein, M. B. (2009).  Phenomenology and epidemiology of social phobia. In D. J. Stein, E. Hollander, &amp; Barbara O. </w:t>
      </w:r>
      <w:proofErr w:type="spellStart"/>
      <w:r w:rsidRPr="009E7A2F">
        <w:rPr>
          <w:rFonts w:ascii="Arial" w:hAnsi="Arial" w:cs="Arial"/>
          <w:sz w:val="22"/>
          <w:szCs w:val="22"/>
        </w:rPr>
        <w:t>Rothbaum</w:t>
      </w:r>
      <w:proofErr w:type="spellEnd"/>
      <w:r w:rsidRPr="009E7A2F">
        <w:rPr>
          <w:rFonts w:ascii="Arial" w:hAnsi="Arial" w:cs="Arial"/>
          <w:sz w:val="22"/>
          <w:szCs w:val="22"/>
        </w:rPr>
        <w:t xml:space="preserve"> (Eds.), </w:t>
      </w:r>
      <w:r w:rsidRPr="009E7A2F">
        <w:rPr>
          <w:rFonts w:ascii="Arial" w:hAnsi="Arial" w:cs="Arial"/>
          <w:i/>
          <w:sz w:val="22"/>
          <w:szCs w:val="22"/>
        </w:rPr>
        <w:t xml:space="preserve">The American Psychiatric Publishing Textbook of Anxiety Disorders </w:t>
      </w:r>
      <w:r w:rsidRPr="009E7A2F">
        <w:rPr>
          <w:rFonts w:ascii="Arial" w:hAnsi="Arial" w:cs="Arial"/>
          <w:i/>
          <w:iCs/>
          <w:sz w:val="22"/>
          <w:szCs w:val="22"/>
        </w:rPr>
        <w:t>2</w:t>
      </w:r>
      <w:r w:rsidRPr="009E7A2F">
        <w:rPr>
          <w:rFonts w:ascii="Arial" w:hAnsi="Arial" w:cs="Arial"/>
          <w:i/>
          <w:iCs/>
          <w:sz w:val="22"/>
          <w:szCs w:val="22"/>
          <w:vertAlign w:val="superscript"/>
        </w:rPr>
        <w:t>nd</w:t>
      </w:r>
      <w:r w:rsidRPr="009E7A2F">
        <w:rPr>
          <w:rFonts w:ascii="Arial" w:hAnsi="Arial" w:cs="Arial"/>
          <w:i/>
          <w:iCs/>
          <w:sz w:val="22"/>
          <w:szCs w:val="22"/>
        </w:rPr>
        <w:t xml:space="preserve"> edition</w:t>
      </w:r>
      <w:r w:rsidRPr="009E7A2F">
        <w:rPr>
          <w:rFonts w:ascii="Arial" w:hAnsi="Arial" w:cs="Arial"/>
          <w:sz w:val="22"/>
          <w:szCs w:val="22"/>
        </w:rPr>
        <w:t>, American Psychiatric Press, Washington, D.C.</w:t>
      </w:r>
    </w:p>
    <w:p w14:paraId="174CF0C5" w14:textId="77777777" w:rsidR="00B01AC3" w:rsidRPr="009E7A2F" w:rsidRDefault="00B01AC3" w:rsidP="00B01AC3">
      <w:pPr>
        <w:jc w:val="both"/>
        <w:rPr>
          <w:rFonts w:ascii="Arial" w:hAnsi="Arial" w:cs="Arial"/>
          <w:sz w:val="22"/>
          <w:szCs w:val="22"/>
        </w:rPr>
      </w:pPr>
    </w:p>
    <w:p w14:paraId="7DBD740E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42B08">
        <w:rPr>
          <w:rFonts w:ascii="Arial" w:hAnsi="Arial" w:cs="Arial"/>
          <w:b/>
          <w:sz w:val="22"/>
          <w:szCs w:val="22"/>
        </w:rPr>
        <w:t>Chavira, D. A.</w:t>
      </w:r>
      <w:r w:rsidRPr="00942B08">
        <w:rPr>
          <w:rFonts w:ascii="Arial" w:hAnsi="Arial" w:cs="Arial"/>
          <w:sz w:val="22"/>
          <w:szCs w:val="22"/>
        </w:rPr>
        <w:t xml:space="preserve">, Roy-Byrne, P., &amp; Stein, M. B. (2009). </w:t>
      </w:r>
      <w:r w:rsidRPr="009E7A2F">
        <w:rPr>
          <w:rFonts w:ascii="Arial" w:hAnsi="Arial" w:cs="Arial"/>
          <w:sz w:val="22"/>
          <w:szCs w:val="22"/>
        </w:rPr>
        <w:t xml:space="preserve">Managing anxiety in primary care. In M. Antony and M. B. Stein, </w:t>
      </w:r>
      <w:r w:rsidRPr="009E7A2F">
        <w:rPr>
          <w:rFonts w:ascii="Arial" w:hAnsi="Arial" w:cs="Arial"/>
          <w:i/>
          <w:sz w:val="22"/>
          <w:szCs w:val="22"/>
        </w:rPr>
        <w:t xml:space="preserve">Oxford Handbook of Anxiety and Related Disorders, </w:t>
      </w:r>
      <w:r w:rsidRPr="009E7A2F">
        <w:rPr>
          <w:rFonts w:ascii="Arial" w:hAnsi="Arial" w:cs="Arial"/>
          <w:sz w:val="22"/>
          <w:szCs w:val="22"/>
        </w:rPr>
        <w:t xml:space="preserve">Oxford University Press, New York, NY.  </w:t>
      </w:r>
    </w:p>
    <w:p w14:paraId="681A29A8" w14:textId="77777777" w:rsidR="00B01AC3" w:rsidRPr="009E7A2F" w:rsidRDefault="00B01AC3" w:rsidP="00B01AC3">
      <w:pPr>
        <w:ind w:left="-720"/>
        <w:jc w:val="both"/>
        <w:rPr>
          <w:rFonts w:ascii="Arial" w:hAnsi="Arial" w:cs="Arial"/>
          <w:sz w:val="22"/>
          <w:szCs w:val="22"/>
        </w:rPr>
      </w:pPr>
    </w:p>
    <w:p w14:paraId="4EBCF383" w14:textId="77777777" w:rsidR="00B01AC3" w:rsidRPr="009E7A2F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42B08">
        <w:rPr>
          <w:rFonts w:ascii="Arial" w:hAnsi="Arial" w:cs="Arial"/>
          <w:b/>
          <w:sz w:val="22"/>
          <w:szCs w:val="22"/>
          <w:lang w:val="pt-BR"/>
        </w:rPr>
        <w:t>Chavira, D. A.,</w:t>
      </w:r>
      <w:r w:rsidRPr="00942B08">
        <w:rPr>
          <w:rFonts w:ascii="Arial" w:hAnsi="Arial" w:cs="Arial"/>
          <w:sz w:val="22"/>
          <w:szCs w:val="22"/>
          <w:lang w:val="pt-BR"/>
        </w:rPr>
        <w:t xml:space="preserve"> &amp; Stein, M. B. (2001).  </w:t>
      </w:r>
      <w:r w:rsidRPr="009E7A2F">
        <w:rPr>
          <w:rFonts w:ascii="Arial" w:hAnsi="Arial" w:cs="Arial"/>
          <w:sz w:val="22"/>
          <w:szCs w:val="22"/>
        </w:rPr>
        <w:t xml:space="preserve">Phenomenology and epidemiology of social phobia. In D. J. Stein &amp; E. Hollander (Eds.), </w:t>
      </w:r>
      <w:r w:rsidRPr="009E7A2F">
        <w:rPr>
          <w:rFonts w:ascii="Arial" w:hAnsi="Arial" w:cs="Arial"/>
          <w:i/>
          <w:iCs/>
          <w:sz w:val="22"/>
          <w:szCs w:val="22"/>
        </w:rPr>
        <w:t>Textbook of Anxiety Disorders</w:t>
      </w:r>
      <w:r w:rsidRPr="009E7A2F">
        <w:rPr>
          <w:rFonts w:ascii="Arial" w:hAnsi="Arial" w:cs="Arial"/>
          <w:sz w:val="22"/>
          <w:szCs w:val="22"/>
        </w:rPr>
        <w:t>, American Psychiatric Press, Washington, D.C.</w:t>
      </w:r>
    </w:p>
    <w:p w14:paraId="41D6CE7E" w14:textId="77777777" w:rsidR="00B01AC3" w:rsidRPr="009E7A2F" w:rsidRDefault="00B01AC3" w:rsidP="00B01AC3">
      <w:pPr>
        <w:ind w:left="-720"/>
        <w:jc w:val="both"/>
        <w:rPr>
          <w:rFonts w:ascii="Arial" w:hAnsi="Arial" w:cs="Arial"/>
          <w:sz w:val="22"/>
          <w:szCs w:val="22"/>
        </w:rPr>
      </w:pPr>
    </w:p>
    <w:p w14:paraId="68BC92CF" w14:textId="77777777" w:rsidR="00B01AC3" w:rsidRPr="00845740" w:rsidRDefault="00B01AC3" w:rsidP="00B01AC3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42B08">
        <w:rPr>
          <w:rFonts w:ascii="Arial" w:hAnsi="Arial" w:cs="Arial"/>
          <w:sz w:val="22"/>
          <w:szCs w:val="22"/>
          <w:lang w:val="pt-BR"/>
        </w:rPr>
        <w:t xml:space="preserve">Ingram, R. E., </w:t>
      </w:r>
      <w:proofErr w:type="spellStart"/>
      <w:r w:rsidRPr="00942B08">
        <w:rPr>
          <w:rFonts w:ascii="Arial" w:hAnsi="Arial" w:cs="Arial"/>
          <w:sz w:val="22"/>
          <w:szCs w:val="22"/>
          <w:lang w:val="pt-BR"/>
        </w:rPr>
        <w:t>Ramel</w:t>
      </w:r>
      <w:proofErr w:type="spellEnd"/>
      <w:r w:rsidRPr="00942B08">
        <w:rPr>
          <w:rFonts w:ascii="Arial" w:hAnsi="Arial" w:cs="Arial"/>
          <w:sz w:val="22"/>
          <w:szCs w:val="22"/>
          <w:lang w:val="pt-BR"/>
        </w:rPr>
        <w:t xml:space="preserve">, W., </w:t>
      </w:r>
      <w:r w:rsidRPr="00942B08">
        <w:rPr>
          <w:rFonts w:ascii="Arial" w:hAnsi="Arial" w:cs="Arial"/>
          <w:b/>
          <w:sz w:val="22"/>
          <w:szCs w:val="22"/>
          <w:lang w:val="pt-BR"/>
        </w:rPr>
        <w:t>Chavira, D. A.</w:t>
      </w:r>
      <w:r w:rsidRPr="00942B08">
        <w:rPr>
          <w:rFonts w:ascii="Arial" w:hAnsi="Arial" w:cs="Arial"/>
          <w:sz w:val="22"/>
          <w:szCs w:val="22"/>
          <w:lang w:val="pt-BR"/>
        </w:rPr>
        <w:t xml:space="preserve">, &amp; </w:t>
      </w:r>
      <w:proofErr w:type="spellStart"/>
      <w:r w:rsidRPr="00942B08">
        <w:rPr>
          <w:rFonts w:ascii="Arial" w:hAnsi="Arial" w:cs="Arial"/>
          <w:sz w:val="22"/>
          <w:szCs w:val="22"/>
          <w:lang w:val="pt-BR"/>
        </w:rPr>
        <w:t>Scher</w:t>
      </w:r>
      <w:proofErr w:type="spellEnd"/>
      <w:r w:rsidRPr="00942B08">
        <w:rPr>
          <w:rFonts w:ascii="Arial" w:hAnsi="Arial" w:cs="Arial"/>
          <w:sz w:val="22"/>
          <w:szCs w:val="22"/>
          <w:lang w:val="pt-BR"/>
        </w:rPr>
        <w:t xml:space="preserve">, C. (2001). </w:t>
      </w:r>
      <w:r w:rsidRPr="009E7A2F">
        <w:rPr>
          <w:rFonts w:ascii="Arial" w:hAnsi="Arial" w:cs="Arial"/>
          <w:sz w:val="22"/>
          <w:szCs w:val="22"/>
        </w:rPr>
        <w:t xml:space="preserve">Social anxiety and depression:  Distinctions and similarities.  R. Crozier, and L. E. Alden (Eds.), </w:t>
      </w:r>
      <w:r w:rsidRPr="009E7A2F">
        <w:rPr>
          <w:rFonts w:ascii="Arial" w:hAnsi="Arial" w:cs="Arial"/>
          <w:i/>
          <w:iCs/>
          <w:sz w:val="22"/>
          <w:szCs w:val="22"/>
        </w:rPr>
        <w:t>International Handbook of Social Anxiety.</w:t>
      </w:r>
      <w:r w:rsidRPr="009E7A2F">
        <w:rPr>
          <w:rFonts w:ascii="Arial" w:hAnsi="Arial" w:cs="Arial"/>
          <w:sz w:val="22"/>
          <w:szCs w:val="22"/>
        </w:rPr>
        <w:t xml:space="preserve">  Wiley, </w:t>
      </w:r>
      <w:proofErr w:type="spellStart"/>
      <w:r w:rsidRPr="009E7A2F">
        <w:rPr>
          <w:rFonts w:ascii="Arial" w:hAnsi="Arial" w:cs="Arial"/>
          <w:sz w:val="22"/>
          <w:szCs w:val="22"/>
        </w:rPr>
        <w:t>Chichester</w:t>
      </w:r>
      <w:proofErr w:type="spellEnd"/>
      <w:r w:rsidRPr="009E7A2F">
        <w:rPr>
          <w:rFonts w:ascii="Arial" w:hAnsi="Arial" w:cs="Arial"/>
          <w:sz w:val="22"/>
          <w:szCs w:val="22"/>
        </w:rPr>
        <w:t>, England.</w:t>
      </w:r>
    </w:p>
    <w:p w14:paraId="255903A4" w14:textId="77777777" w:rsidR="00484122" w:rsidRDefault="00484122"/>
    <w:sectPr w:rsidR="00484122" w:rsidSect="00625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edonia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OT9b12cd41">
    <w:altName w:val="Times New Roman"/>
    <w:panose1 w:val="020B0604020202020204"/>
    <w:charset w:val="00"/>
    <w:family w:val="roman"/>
    <w:notTrueType/>
    <w:pitch w:val="default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UnicodeMS">
    <w:altName w:val="Arial Unicode MS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6187"/>
    <w:multiLevelType w:val="multilevel"/>
    <w:tmpl w:val="87207966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3590AFD"/>
    <w:multiLevelType w:val="multilevel"/>
    <w:tmpl w:val="341ED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22946"/>
    <w:multiLevelType w:val="multilevel"/>
    <w:tmpl w:val="6B921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0005E"/>
    <w:multiLevelType w:val="multilevel"/>
    <w:tmpl w:val="6B921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121FF"/>
    <w:multiLevelType w:val="hybridMultilevel"/>
    <w:tmpl w:val="BFF0E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11D8C"/>
    <w:multiLevelType w:val="multilevel"/>
    <w:tmpl w:val="60DC6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4C545C"/>
    <w:multiLevelType w:val="hybridMultilevel"/>
    <w:tmpl w:val="1BEA3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5306"/>
    <w:multiLevelType w:val="multilevel"/>
    <w:tmpl w:val="B792FF60"/>
    <w:lvl w:ilvl="0">
      <w:start w:val="198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DE22397"/>
    <w:multiLevelType w:val="hybridMultilevel"/>
    <w:tmpl w:val="B210AD9C"/>
    <w:lvl w:ilvl="0" w:tplc="F0DCF2A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922940"/>
    <w:multiLevelType w:val="multilevel"/>
    <w:tmpl w:val="7828F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EA731F"/>
    <w:multiLevelType w:val="singleLevel"/>
    <w:tmpl w:val="63121834"/>
    <w:lvl w:ilvl="0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1CE243C"/>
    <w:multiLevelType w:val="hybridMultilevel"/>
    <w:tmpl w:val="BE46305C"/>
    <w:lvl w:ilvl="0" w:tplc="59C8A998">
      <w:start w:val="1990"/>
      <w:numFmt w:val="decimal"/>
      <w:lvlText w:val="%1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29764D97"/>
    <w:multiLevelType w:val="hybridMultilevel"/>
    <w:tmpl w:val="0E5C47AE"/>
    <w:lvl w:ilvl="0" w:tplc="872E7CEC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924D6"/>
    <w:multiLevelType w:val="hybridMultilevel"/>
    <w:tmpl w:val="7828FFD4"/>
    <w:lvl w:ilvl="0" w:tplc="28EEAEF8">
      <w:start w:val="1"/>
      <w:numFmt w:val="decimal"/>
      <w:pStyle w:val="EndNoteBibliograph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C06C6D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8F61DA"/>
    <w:multiLevelType w:val="hybridMultilevel"/>
    <w:tmpl w:val="6DA4C9D8"/>
    <w:lvl w:ilvl="0" w:tplc="588699E0">
      <w:start w:val="1"/>
      <w:numFmt w:val="bullet"/>
      <w:pStyle w:val="listindentbull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2CD11A0B"/>
    <w:multiLevelType w:val="multilevel"/>
    <w:tmpl w:val="9F52A0BC"/>
    <w:lvl w:ilvl="0">
      <w:start w:val="199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D416575"/>
    <w:multiLevelType w:val="hybridMultilevel"/>
    <w:tmpl w:val="60DC6ADA"/>
    <w:lvl w:ilvl="0" w:tplc="0E564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A52EC9"/>
    <w:multiLevelType w:val="multilevel"/>
    <w:tmpl w:val="670A4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B57B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F3324F"/>
    <w:multiLevelType w:val="hybridMultilevel"/>
    <w:tmpl w:val="1AF0EB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4070B8"/>
    <w:multiLevelType w:val="multilevel"/>
    <w:tmpl w:val="6B921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C75531"/>
    <w:multiLevelType w:val="multilevel"/>
    <w:tmpl w:val="5DD66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CC1BF7"/>
    <w:multiLevelType w:val="hybridMultilevel"/>
    <w:tmpl w:val="36140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475F4"/>
    <w:multiLevelType w:val="multilevel"/>
    <w:tmpl w:val="7828F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EC5050"/>
    <w:multiLevelType w:val="hybridMultilevel"/>
    <w:tmpl w:val="FBA23C26"/>
    <w:lvl w:ilvl="0" w:tplc="40AA4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C0385"/>
    <w:multiLevelType w:val="multilevel"/>
    <w:tmpl w:val="FC3E6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F92C13"/>
    <w:multiLevelType w:val="hybridMultilevel"/>
    <w:tmpl w:val="133A0A48"/>
    <w:lvl w:ilvl="0" w:tplc="2A020E1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B4489"/>
    <w:multiLevelType w:val="multilevel"/>
    <w:tmpl w:val="47389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FF544E"/>
    <w:multiLevelType w:val="multilevel"/>
    <w:tmpl w:val="D47AE0E2"/>
    <w:lvl w:ilvl="0">
      <w:start w:val="200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1443E0C"/>
    <w:multiLevelType w:val="multilevel"/>
    <w:tmpl w:val="02AE305A"/>
    <w:lvl w:ilvl="0">
      <w:start w:val="198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6AC2176"/>
    <w:multiLevelType w:val="multilevel"/>
    <w:tmpl w:val="93C2138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D966A5"/>
    <w:multiLevelType w:val="hybridMultilevel"/>
    <w:tmpl w:val="1E74AB96"/>
    <w:lvl w:ilvl="0" w:tplc="06C61EE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2C5613"/>
    <w:multiLevelType w:val="multilevel"/>
    <w:tmpl w:val="A430308E"/>
    <w:lvl w:ilvl="0">
      <w:start w:val="199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4B22520"/>
    <w:multiLevelType w:val="multilevel"/>
    <w:tmpl w:val="1CF8BF80"/>
    <w:lvl w:ilvl="0">
      <w:start w:val="6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533281"/>
    <w:multiLevelType w:val="hybridMultilevel"/>
    <w:tmpl w:val="917E1D4E"/>
    <w:lvl w:ilvl="0" w:tplc="E8EAFA8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6A45058"/>
    <w:multiLevelType w:val="hybridMultilevel"/>
    <w:tmpl w:val="1CF8BF80"/>
    <w:lvl w:ilvl="0" w:tplc="B3FAF012">
      <w:start w:val="6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334895"/>
    <w:multiLevelType w:val="hybridMultilevel"/>
    <w:tmpl w:val="D2E6737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6B15D8"/>
    <w:multiLevelType w:val="hybridMultilevel"/>
    <w:tmpl w:val="8C226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2"/>
  </w:num>
  <w:num w:numId="4">
    <w:abstractNumId w:val="15"/>
  </w:num>
  <w:num w:numId="5">
    <w:abstractNumId w:val="29"/>
  </w:num>
  <w:num w:numId="6">
    <w:abstractNumId w:val="7"/>
  </w:num>
  <w:num w:numId="7">
    <w:abstractNumId w:val="11"/>
  </w:num>
  <w:num w:numId="8">
    <w:abstractNumId w:val="26"/>
  </w:num>
  <w:num w:numId="9">
    <w:abstractNumId w:val="14"/>
  </w:num>
  <w:num w:numId="10">
    <w:abstractNumId w:val="24"/>
  </w:num>
  <w:num w:numId="11">
    <w:abstractNumId w:val="36"/>
  </w:num>
  <w:num w:numId="12">
    <w:abstractNumId w:val="28"/>
  </w:num>
  <w:num w:numId="13">
    <w:abstractNumId w:val="34"/>
  </w:num>
  <w:num w:numId="14">
    <w:abstractNumId w:val="16"/>
  </w:num>
  <w:num w:numId="15">
    <w:abstractNumId w:val="4"/>
  </w:num>
  <w:num w:numId="16">
    <w:abstractNumId w:val="22"/>
  </w:num>
  <w:num w:numId="17">
    <w:abstractNumId w:val="25"/>
  </w:num>
  <w:num w:numId="18">
    <w:abstractNumId w:val="31"/>
  </w:num>
  <w:num w:numId="19">
    <w:abstractNumId w:val="5"/>
  </w:num>
  <w:num w:numId="20">
    <w:abstractNumId w:val="37"/>
  </w:num>
  <w:num w:numId="21">
    <w:abstractNumId w:val="13"/>
  </w:num>
  <w:num w:numId="22">
    <w:abstractNumId w:val="21"/>
  </w:num>
  <w:num w:numId="23">
    <w:abstractNumId w:val="17"/>
  </w:num>
  <w:num w:numId="24">
    <w:abstractNumId w:val="6"/>
  </w:num>
  <w:num w:numId="25">
    <w:abstractNumId w:val="18"/>
  </w:num>
  <w:num w:numId="26">
    <w:abstractNumId w:val="35"/>
  </w:num>
  <w:num w:numId="27">
    <w:abstractNumId w:val="33"/>
  </w:num>
  <w:num w:numId="28">
    <w:abstractNumId w:val="23"/>
  </w:num>
  <w:num w:numId="29">
    <w:abstractNumId w:val="8"/>
  </w:num>
  <w:num w:numId="30">
    <w:abstractNumId w:val="27"/>
  </w:num>
  <w:num w:numId="31">
    <w:abstractNumId w:val="9"/>
  </w:num>
  <w:num w:numId="32">
    <w:abstractNumId w:val="3"/>
  </w:num>
  <w:num w:numId="33">
    <w:abstractNumId w:val="2"/>
  </w:num>
  <w:num w:numId="34">
    <w:abstractNumId w:val="12"/>
  </w:num>
  <w:num w:numId="35">
    <w:abstractNumId w:val="20"/>
  </w:num>
  <w:num w:numId="36">
    <w:abstractNumId w:val="1"/>
  </w:num>
  <w:num w:numId="37">
    <w:abstractNumId w:val="3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C3"/>
    <w:rsid w:val="00484122"/>
    <w:rsid w:val="00625F7D"/>
    <w:rsid w:val="0089381B"/>
    <w:rsid w:val="00942B08"/>
    <w:rsid w:val="00B0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D2610E"/>
  <w14:defaultImageDpi w14:val="300"/>
  <w15:docId w15:val="{3AC39F1B-0711-7345-9090-B250BE1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AC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01AC3"/>
    <w:pPr>
      <w:keepNext/>
      <w:ind w:left="2160" w:hanging="216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1AC3"/>
    <w:pPr>
      <w:keepNext/>
      <w:tabs>
        <w:tab w:val="left" w:pos="720"/>
      </w:tabs>
      <w:ind w:left="2160" w:hanging="21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01AC3"/>
    <w:pPr>
      <w:keepNext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01AC3"/>
    <w:pPr>
      <w:keepNext/>
      <w:ind w:left="720" w:hanging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B01AC3"/>
    <w:pPr>
      <w:keepNext/>
      <w:ind w:left="720" w:hanging="72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01AC3"/>
    <w:pPr>
      <w:keepNext/>
      <w:numPr>
        <w:numId w:val="1"/>
      </w:numPr>
      <w:autoSpaceDE/>
      <w:autoSpaceDN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B01AC3"/>
    <w:pPr>
      <w:keepNext/>
      <w:ind w:left="2160" w:hanging="2160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B01AC3"/>
    <w:pPr>
      <w:keepNext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link w:val="Heading9Char"/>
    <w:qFormat/>
    <w:rsid w:val="00B01AC3"/>
    <w:pPr>
      <w:keepNext/>
      <w:outlineLvl w:val="8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1AC3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B01AC3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B01AC3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rsid w:val="00B01AC3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B01AC3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B01AC3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B01AC3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B01AC3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9Char">
    <w:name w:val="Heading 9 Char"/>
    <w:basedOn w:val="DefaultParagraphFont"/>
    <w:link w:val="Heading9"/>
    <w:rsid w:val="00B01AC3"/>
    <w:rPr>
      <w:rFonts w:ascii="Verdana" w:eastAsia="Times New Roman" w:hAnsi="Verdana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B01AC3"/>
    <w:pPr>
      <w:ind w:left="2880" w:hanging="72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01AC3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B01AC3"/>
    <w:pPr>
      <w:ind w:left="324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01AC3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B01AC3"/>
    <w:pPr>
      <w:tabs>
        <w:tab w:val="left" w:pos="0"/>
      </w:tabs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01AC3"/>
    <w:rPr>
      <w:rFonts w:ascii="Times New Roman" w:eastAsia="Times New Roman" w:hAnsi="Times New Roman" w:cs="Times New Roman"/>
      <w:b/>
      <w:bCs/>
    </w:rPr>
  </w:style>
  <w:style w:type="paragraph" w:styleId="DocumentMap">
    <w:name w:val="Document Map"/>
    <w:basedOn w:val="Normal"/>
    <w:link w:val="DocumentMapChar"/>
    <w:semiHidden/>
    <w:rsid w:val="00B01AC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01AC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odyTextIndent3">
    <w:name w:val="Body Text Indent 3"/>
    <w:basedOn w:val="Normal"/>
    <w:link w:val="BodyTextIndent3Char"/>
    <w:rsid w:val="00B01AC3"/>
    <w:pPr>
      <w:ind w:left="720" w:hanging="720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B01AC3"/>
    <w:rPr>
      <w:rFonts w:ascii="Times New Roman" w:eastAsia="Times New Roman" w:hAnsi="Times New Roman" w:cs="Times New Roman"/>
    </w:rPr>
  </w:style>
  <w:style w:type="character" w:styleId="Hyperlink">
    <w:name w:val="Hyperlink"/>
    <w:rsid w:val="00B01AC3"/>
    <w:rPr>
      <w:color w:val="0000FF"/>
      <w:u w:val="single"/>
    </w:rPr>
  </w:style>
  <w:style w:type="paragraph" w:styleId="BodyText">
    <w:name w:val="Body Text"/>
    <w:basedOn w:val="Normal"/>
    <w:link w:val="BodyTextChar"/>
    <w:rsid w:val="00B01AC3"/>
    <w:pPr>
      <w:autoSpaceDE/>
      <w:autoSpaceDN/>
    </w:pPr>
    <w:rPr>
      <w:rFonts w:ascii="caledonia" w:hAnsi="caledonia"/>
      <w:sz w:val="24"/>
    </w:rPr>
  </w:style>
  <w:style w:type="character" w:customStyle="1" w:styleId="BodyTextChar">
    <w:name w:val="Body Text Char"/>
    <w:basedOn w:val="DefaultParagraphFont"/>
    <w:link w:val="BodyText"/>
    <w:rsid w:val="00B01AC3"/>
    <w:rPr>
      <w:rFonts w:ascii="caledonia" w:eastAsia="Times New Roman" w:hAnsi="caledonia" w:cs="Times New Roman"/>
      <w:szCs w:val="20"/>
    </w:rPr>
  </w:style>
  <w:style w:type="paragraph" w:styleId="FootnoteText">
    <w:name w:val="footnote text"/>
    <w:basedOn w:val="Normal"/>
    <w:link w:val="FootnoteTextChar"/>
    <w:rsid w:val="00B01AC3"/>
    <w:pPr>
      <w:autoSpaceDE/>
      <w:autoSpaceDN/>
    </w:pPr>
  </w:style>
  <w:style w:type="character" w:customStyle="1" w:styleId="FootnoteTextChar">
    <w:name w:val="Footnote Text Char"/>
    <w:basedOn w:val="DefaultParagraphFont"/>
    <w:link w:val="FootnoteText"/>
    <w:rsid w:val="00B01AC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01AC3"/>
    <w:rPr>
      <w:vertAlign w:val="superscript"/>
    </w:rPr>
  </w:style>
  <w:style w:type="character" w:styleId="FollowedHyperlink">
    <w:name w:val="FollowedHyperlink"/>
    <w:rsid w:val="00B01AC3"/>
    <w:rPr>
      <w:color w:val="800080"/>
      <w:u w:val="single"/>
    </w:rPr>
  </w:style>
  <w:style w:type="paragraph" w:styleId="Footer">
    <w:name w:val="footer"/>
    <w:basedOn w:val="Normal"/>
    <w:link w:val="FooterChar"/>
    <w:rsid w:val="00B01A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1AC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01AC3"/>
  </w:style>
  <w:style w:type="paragraph" w:styleId="CommentText">
    <w:name w:val="annotation text"/>
    <w:basedOn w:val="Normal"/>
    <w:link w:val="CommentTextChar"/>
    <w:semiHidden/>
    <w:rsid w:val="00B01AC3"/>
    <w:rPr>
      <w:rFonts w:ascii="Times" w:hAnsi="Times" w:cs="Times"/>
    </w:rPr>
  </w:style>
  <w:style w:type="character" w:customStyle="1" w:styleId="CommentTextChar">
    <w:name w:val="Comment Text Char"/>
    <w:basedOn w:val="DefaultParagraphFont"/>
    <w:link w:val="CommentText"/>
    <w:semiHidden/>
    <w:rsid w:val="00B01AC3"/>
    <w:rPr>
      <w:rFonts w:ascii="Times" w:eastAsia="Times New Roman" w:hAnsi="Times" w:cs="Times"/>
      <w:sz w:val="20"/>
      <w:szCs w:val="20"/>
    </w:rPr>
  </w:style>
  <w:style w:type="paragraph" w:styleId="PlainText">
    <w:name w:val="Plain Text"/>
    <w:basedOn w:val="Normal"/>
    <w:link w:val="PlainTextChar"/>
    <w:rsid w:val="00B01AC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B01AC3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rsid w:val="00B01AC3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B01AC3"/>
    <w:rPr>
      <w:rFonts w:ascii="Times New Roman" w:eastAsia="Times New Roman" w:hAnsi="Times New Roman" w:cs="Times New Roman"/>
      <w:sz w:val="22"/>
      <w:szCs w:val="20"/>
    </w:rPr>
  </w:style>
  <w:style w:type="paragraph" w:styleId="BodyText3">
    <w:name w:val="Body Text 3"/>
    <w:basedOn w:val="Normal"/>
    <w:link w:val="BodyText3Char"/>
    <w:rsid w:val="00B01AC3"/>
    <w:pPr>
      <w:tabs>
        <w:tab w:val="left" w:pos="807"/>
        <w:tab w:val="left" w:pos="1023"/>
        <w:tab w:val="left" w:pos="1311"/>
        <w:tab w:val="left" w:pos="1743"/>
        <w:tab w:val="left" w:pos="1941"/>
        <w:tab w:val="left" w:pos="2193"/>
        <w:tab w:val="left" w:pos="2463"/>
        <w:tab w:val="left" w:pos="2697"/>
        <w:tab w:val="left" w:pos="2949"/>
        <w:tab w:val="left" w:pos="3183"/>
        <w:tab w:val="left" w:pos="3453"/>
        <w:tab w:val="left" w:pos="3705"/>
        <w:tab w:val="left" w:pos="3957"/>
        <w:tab w:val="left" w:pos="4209"/>
        <w:tab w:val="left" w:pos="4623"/>
        <w:tab w:val="left" w:pos="4839"/>
        <w:tab w:val="left" w:pos="5091"/>
        <w:tab w:val="left" w:pos="5595"/>
        <w:tab w:val="left" w:pos="5847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jc w:val="both"/>
    </w:pPr>
    <w:rPr>
      <w:rFonts w:ascii="Verdana" w:hAnsi="Verdana"/>
      <w:szCs w:val="22"/>
    </w:rPr>
  </w:style>
  <w:style w:type="character" w:customStyle="1" w:styleId="BodyText3Char">
    <w:name w:val="Body Text 3 Char"/>
    <w:basedOn w:val="DefaultParagraphFont"/>
    <w:link w:val="BodyText3"/>
    <w:rsid w:val="00B01AC3"/>
    <w:rPr>
      <w:rFonts w:ascii="Verdana" w:eastAsia="Times New Roman" w:hAnsi="Verdana" w:cs="Times New Roman"/>
      <w:sz w:val="20"/>
      <w:szCs w:val="22"/>
    </w:rPr>
  </w:style>
  <w:style w:type="paragraph" w:customStyle="1" w:styleId="listindentbull">
    <w:name w:val="list:indent bull"/>
    <w:basedOn w:val="Normal"/>
    <w:rsid w:val="00B01AC3"/>
    <w:pPr>
      <w:numPr>
        <w:numId w:val="9"/>
      </w:numPr>
    </w:pPr>
  </w:style>
  <w:style w:type="paragraph" w:styleId="HTMLPreformatted">
    <w:name w:val="HTML Preformatted"/>
    <w:basedOn w:val="Normal"/>
    <w:link w:val="HTMLPreformattedChar"/>
    <w:rsid w:val="00B01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B01AC3"/>
    <w:rPr>
      <w:rFonts w:ascii="Courier New" w:eastAsia="Times New Roman" w:hAnsi="Courier New" w:cs="Courier New"/>
      <w:sz w:val="20"/>
      <w:szCs w:val="20"/>
    </w:rPr>
  </w:style>
  <w:style w:type="character" w:customStyle="1" w:styleId="volume">
    <w:name w:val="volume"/>
    <w:basedOn w:val="DefaultParagraphFont"/>
    <w:rsid w:val="00B01AC3"/>
  </w:style>
  <w:style w:type="character" w:customStyle="1" w:styleId="issue">
    <w:name w:val="issue"/>
    <w:basedOn w:val="DefaultParagraphFont"/>
    <w:rsid w:val="00B01AC3"/>
  </w:style>
  <w:style w:type="character" w:customStyle="1" w:styleId="pages">
    <w:name w:val="pages"/>
    <w:basedOn w:val="DefaultParagraphFont"/>
    <w:rsid w:val="00B01AC3"/>
  </w:style>
  <w:style w:type="paragraph" w:styleId="Header">
    <w:name w:val="header"/>
    <w:basedOn w:val="Normal"/>
    <w:link w:val="HeaderChar"/>
    <w:rsid w:val="00B01A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1AC3"/>
    <w:rPr>
      <w:rFonts w:ascii="Times New Roman" w:eastAsia="Times New Roman" w:hAnsi="Times New Roman" w:cs="Times New Roman"/>
      <w:sz w:val="20"/>
      <w:szCs w:val="20"/>
    </w:rPr>
  </w:style>
  <w:style w:type="character" w:customStyle="1" w:styleId="ti2">
    <w:name w:val="ti2"/>
    <w:rsid w:val="00B01AC3"/>
    <w:rPr>
      <w:sz w:val="22"/>
      <w:szCs w:val="22"/>
    </w:rPr>
  </w:style>
  <w:style w:type="character" w:styleId="CommentReference">
    <w:name w:val="annotation reference"/>
    <w:semiHidden/>
    <w:rsid w:val="00B01AC3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B01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01AC3"/>
    <w:rPr>
      <w:rFonts w:ascii="Tahoma" w:eastAsia="Times New Roman" w:hAnsi="Tahoma" w:cs="Tahoma"/>
      <w:sz w:val="16"/>
      <w:szCs w:val="16"/>
    </w:rPr>
  </w:style>
  <w:style w:type="character" w:customStyle="1" w:styleId="pagecontents1">
    <w:name w:val="pagecontents1"/>
    <w:rsid w:val="00B01AC3"/>
    <w:rPr>
      <w:rFonts w:ascii="Verdana" w:hAnsi="Verdana" w:cs="Times New Roman" w:hint="default"/>
      <w:color w:val="000000"/>
      <w:sz w:val="17"/>
      <w:szCs w:val="17"/>
    </w:rPr>
  </w:style>
  <w:style w:type="paragraph" w:styleId="NormalWeb">
    <w:name w:val="Normal (Web)"/>
    <w:basedOn w:val="Normal"/>
    <w:uiPriority w:val="99"/>
    <w:rsid w:val="00B01A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itation">
    <w:name w:val="citation"/>
    <w:basedOn w:val="Normal"/>
    <w:rsid w:val="00B01A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uthlist">
    <w:name w:val="auth_list"/>
    <w:basedOn w:val="Normal"/>
    <w:rsid w:val="00B01A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rc1">
    <w:name w:val="src1"/>
    <w:rsid w:val="00B01AC3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B01AC3"/>
  </w:style>
  <w:style w:type="paragraph" w:customStyle="1" w:styleId="Default">
    <w:name w:val="Default"/>
    <w:rsid w:val="00B01AC3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paragraph" w:customStyle="1" w:styleId="title1">
    <w:name w:val="title1"/>
    <w:basedOn w:val="Normal"/>
    <w:rsid w:val="00B01AC3"/>
    <w:pPr>
      <w:autoSpaceDE/>
      <w:autoSpaceDN/>
    </w:pPr>
    <w:rPr>
      <w:sz w:val="29"/>
      <w:szCs w:val="29"/>
    </w:rPr>
  </w:style>
  <w:style w:type="paragraph" w:customStyle="1" w:styleId="rprtbody1">
    <w:name w:val="rprtbody1"/>
    <w:basedOn w:val="Normal"/>
    <w:rsid w:val="00B01AC3"/>
    <w:pPr>
      <w:autoSpaceDE/>
      <w:autoSpaceDN/>
      <w:spacing w:before="34" w:after="34"/>
    </w:pPr>
    <w:rPr>
      <w:sz w:val="28"/>
      <w:szCs w:val="28"/>
    </w:rPr>
  </w:style>
  <w:style w:type="paragraph" w:customStyle="1" w:styleId="aux1">
    <w:name w:val="aux1"/>
    <w:basedOn w:val="Normal"/>
    <w:rsid w:val="00B01AC3"/>
    <w:pPr>
      <w:autoSpaceDE/>
      <w:autoSpaceDN/>
      <w:spacing w:line="320" w:lineRule="atLeast"/>
    </w:pPr>
    <w:rPr>
      <w:sz w:val="24"/>
      <w:szCs w:val="24"/>
    </w:rPr>
  </w:style>
  <w:style w:type="character" w:customStyle="1" w:styleId="CharChar1">
    <w:name w:val="Char Char1"/>
    <w:basedOn w:val="DefaultParagraphFont"/>
    <w:rsid w:val="00B01AC3"/>
  </w:style>
  <w:style w:type="character" w:customStyle="1" w:styleId="apple-style-span">
    <w:name w:val="apple-style-span"/>
    <w:basedOn w:val="DefaultParagraphFont"/>
    <w:rsid w:val="00B01AC3"/>
  </w:style>
  <w:style w:type="table" w:styleId="TableClassic2">
    <w:name w:val="Table Classic 2"/>
    <w:basedOn w:val="TableNormal"/>
    <w:rsid w:val="00B01AC3"/>
    <w:pPr>
      <w:autoSpaceDE w:val="0"/>
      <w:autoSpaceDN w:val="0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B01AC3"/>
    <w:pPr>
      <w:ind w:left="720"/>
    </w:pPr>
  </w:style>
  <w:style w:type="character" w:styleId="Strong">
    <w:name w:val="Strong"/>
    <w:qFormat/>
    <w:rsid w:val="00B01AC3"/>
    <w:rPr>
      <w:b/>
      <w:bCs/>
    </w:rPr>
  </w:style>
  <w:style w:type="character" w:customStyle="1" w:styleId="apple-converted-space">
    <w:name w:val="apple-converted-space"/>
    <w:basedOn w:val="DefaultParagraphFont"/>
    <w:rsid w:val="00B01AC3"/>
  </w:style>
  <w:style w:type="paragraph" w:customStyle="1" w:styleId="Title10">
    <w:name w:val="Title1"/>
    <w:basedOn w:val="Normal"/>
    <w:rsid w:val="00B01AC3"/>
    <w:pPr>
      <w:autoSpaceDE/>
      <w:autoSpaceDN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sc">
    <w:name w:val="desc"/>
    <w:basedOn w:val="Normal"/>
    <w:rsid w:val="00B01AC3"/>
    <w:pPr>
      <w:autoSpaceDE/>
      <w:autoSpaceDN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tails">
    <w:name w:val="details"/>
    <w:basedOn w:val="Normal"/>
    <w:rsid w:val="00B01AC3"/>
    <w:pPr>
      <w:autoSpaceDE/>
      <w:autoSpaceDN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googqs-tidbitgoogqs-tidbit-0">
    <w:name w:val="goog_qs-tidbit goog_qs-tidbit-0"/>
    <w:basedOn w:val="DefaultParagraphFont"/>
    <w:rsid w:val="00B01AC3"/>
  </w:style>
  <w:style w:type="paragraph" w:customStyle="1" w:styleId="EndNoteBibliographyTitle">
    <w:name w:val="EndNote Bibliography Title"/>
    <w:basedOn w:val="Normal"/>
    <w:rsid w:val="00B01AC3"/>
    <w:pPr>
      <w:jc w:val="center"/>
    </w:pPr>
  </w:style>
  <w:style w:type="paragraph" w:customStyle="1" w:styleId="EndNoteBibliography">
    <w:name w:val="EndNote Bibliography"/>
    <w:basedOn w:val="Normal"/>
    <w:rsid w:val="00B01AC3"/>
    <w:pPr>
      <w:numPr>
        <w:numId w:val="21"/>
      </w:numPr>
      <w:tabs>
        <w:tab w:val="clear" w:pos="360"/>
      </w:tabs>
      <w:ind w:left="0" w:firstLine="0"/>
    </w:pPr>
  </w:style>
  <w:style w:type="paragraph" w:customStyle="1" w:styleId="Normal1">
    <w:name w:val="Normal1"/>
    <w:basedOn w:val="Normal"/>
    <w:rsid w:val="00B01AC3"/>
    <w:pPr>
      <w:autoSpaceDE/>
      <w:autoSpaceDN/>
    </w:pPr>
    <w:rPr>
      <w:sz w:val="24"/>
      <w:szCs w:val="24"/>
    </w:rPr>
  </w:style>
  <w:style w:type="character" w:customStyle="1" w:styleId="il">
    <w:name w:val="il"/>
    <w:basedOn w:val="DefaultParagraphFont"/>
    <w:rsid w:val="00B01AC3"/>
  </w:style>
  <w:style w:type="character" w:styleId="Emphasis">
    <w:name w:val="Emphasis"/>
    <w:basedOn w:val="DefaultParagraphFont"/>
    <w:uiPriority w:val="20"/>
    <w:qFormat/>
    <w:rsid w:val="00942B08"/>
    <w:rPr>
      <w:i/>
      <w:iCs/>
    </w:rPr>
  </w:style>
  <w:style w:type="paragraph" w:customStyle="1" w:styleId="Subsection">
    <w:name w:val="Subsection"/>
    <w:basedOn w:val="Normal"/>
    <w:uiPriority w:val="1"/>
    <w:qFormat/>
    <w:rsid w:val="00942B08"/>
    <w:pPr>
      <w:autoSpaceDE/>
      <w:autoSpaceDN/>
      <w:spacing w:before="280" w:after="120"/>
    </w:pPr>
    <w:rPr>
      <w:rFonts w:asciiTheme="minorHAnsi" w:eastAsiaTheme="minorHAnsi" w:hAnsiTheme="minorHAnsi" w:cstheme="minorBidi"/>
      <w:b/>
      <w:bCs/>
      <w:caps/>
      <w:color w:val="262626" w:themeColor="text1" w:themeTint="D9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33776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/Users/carolynponting/Documents/UCLA%20PhD/CV/cp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4491</Words>
  <Characters>25604</Characters>
  <Application>Microsoft Office Word</Application>
  <DocSecurity>0</DocSecurity>
  <Lines>213</Lines>
  <Paragraphs>60</Paragraphs>
  <ScaleCrop>false</ScaleCrop>
  <Company/>
  <LinksUpToDate>false</LinksUpToDate>
  <CharactersWithSpaces>30035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Chavira</dc:creator>
  <cp:keywords/>
  <dc:description/>
  <cp:lastModifiedBy>denise chavira</cp:lastModifiedBy>
  <cp:revision>2</cp:revision>
  <dcterms:created xsi:type="dcterms:W3CDTF">2020-04-29T23:51:00Z</dcterms:created>
  <dcterms:modified xsi:type="dcterms:W3CDTF">2020-04-29T23:51:00Z</dcterms:modified>
</cp:coreProperties>
</file>